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EE" w:rsidRDefault="0094605F" w:rsidP="00147D16">
      <w:pPr>
        <w:spacing w:after="0" w:line="240" w:lineRule="auto"/>
        <w:jc w:val="center"/>
        <w:rPr>
          <w:b/>
          <w:sz w:val="40"/>
          <w:szCs w:val="40"/>
        </w:rPr>
      </w:pPr>
      <w:r>
        <w:rPr>
          <w:b/>
          <w:sz w:val="40"/>
          <w:szCs w:val="40"/>
        </w:rPr>
        <w:t>Unit 10</w:t>
      </w:r>
      <w:r w:rsidR="00215D6E">
        <w:rPr>
          <w:b/>
          <w:sz w:val="40"/>
          <w:szCs w:val="40"/>
        </w:rPr>
        <w:t xml:space="preserve">: </w:t>
      </w:r>
      <w:r>
        <w:rPr>
          <w:b/>
          <w:sz w:val="40"/>
          <w:szCs w:val="40"/>
        </w:rPr>
        <w:t>World War II</w:t>
      </w:r>
    </w:p>
    <w:p w:rsidR="00215D6E" w:rsidRDefault="002C243F" w:rsidP="00147D16">
      <w:pPr>
        <w:spacing w:after="0" w:line="240" w:lineRule="auto"/>
        <w:jc w:val="center"/>
        <w:rPr>
          <w:b/>
          <w:sz w:val="28"/>
          <w:szCs w:val="28"/>
        </w:rPr>
      </w:pPr>
      <w:r>
        <w:rPr>
          <w:b/>
          <w:sz w:val="28"/>
          <w:szCs w:val="28"/>
        </w:rPr>
        <w:t>Lesson 4</w:t>
      </w:r>
    </w:p>
    <w:p w:rsidR="00215D6E" w:rsidRDefault="00215D6E" w:rsidP="00ED1A3D">
      <w:pPr>
        <w:pStyle w:val="ListParagraph"/>
        <w:numPr>
          <w:ilvl w:val="0"/>
          <w:numId w:val="1"/>
        </w:numPr>
        <w:spacing w:after="0" w:line="360" w:lineRule="auto"/>
        <w:rPr>
          <w:sz w:val="20"/>
          <w:szCs w:val="20"/>
        </w:rPr>
      </w:pPr>
      <w:r>
        <w:rPr>
          <w:sz w:val="20"/>
          <w:szCs w:val="20"/>
        </w:rPr>
        <w:t>Introduction</w:t>
      </w:r>
    </w:p>
    <w:p w:rsidR="00215D6E" w:rsidRDefault="00215D6E" w:rsidP="00ED1A3D">
      <w:pPr>
        <w:pStyle w:val="ListParagraph"/>
        <w:numPr>
          <w:ilvl w:val="0"/>
          <w:numId w:val="2"/>
        </w:numPr>
        <w:spacing w:after="0" w:line="360" w:lineRule="auto"/>
        <w:rPr>
          <w:sz w:val="20"/>
          <w:szCs w:val="20"/>
        </w:rPr>
      </w:pPr>
      <w:r>
        <w:rPr>
          <w:sz w:val="20"/>
          <w:szCs w:val="20"/>
        </w:rPr>
        <w:t>Objective:</w:t>
      </w:r>
      <w:r w:rsidR="009F2ED9">
        <w:rPr>
          <w:sz w:val="20"/>
          <w:szCs w:val="20"/>
        </w:rPr>
        <w:t xml:space="preserve">  The Holocaust</w:t>
      </w:r>
    </w:p>
    <w:p w:rsidR="00215D6E" w:rsidRDefault="00215D6E" w:rsidP="00ED1A3D">
      <w:pPr>
        <w:pStyle w:val="ListParagraph"/>
        <w:numPr>
          <w:ilvl w:val="0"/>
          <w:numId w:val="2"/>
        </w:numPr>
        <w:spacing w:after="0" w:line="360" w:lineRule="auto"/>
        <w:rPr>
          <w:sz w:val="20"/>
          <w:szCs w:val="20"/>
        </w:rPr>
      </w:pPr>
      <w:r>
        <w:rPr>
          <w:sz w:val="20"/>
          <w:szCs w:val="20"/>
        </w:rPr>
        <w:t>SOL WHII.</w:t>
      </w:r>
      <w:r w:rsidR="009F2ED9">
        <w:rPr>
          <w:sz w:val="20"/>
          <w:szCs w:val="20"/>
        </w:rPr>
        <w:t>12b</w:t>
      </w:r>
    </w:p>
    <w:p w:rsidR="00215D6E" w:rsidRDefault="00215D6E" w:rsidP="00ED1A3D">
      <w:pPr>
        <w:pStyle w:val="ListParagraph"/>
        <w:numPr>
          <w:ilvl w:val="0"/>
          <w:numId w:val="2"/>
        </w:numPr>
        <w:spacing w:after="0" w:line="360" w:lineRule="auto"/>
        <w:rPr>
          <w:sz w:val="20"/>
          <w:szCs w:val="20"/>
        </w:rPr>
      </w:pPr>
      <w:r>
        <w:rPr>
          <w:sz w:val="20"/>
          <w:szCs w:val="20"/>
        </w:rPr>
        <w:t>Do Now</w:t>
      </w:r>
      <w:r w:rsidR="00A66AB9">
        <w:rPr>
          <w:sz w:val="20"/>
          <w:szCs w:val="20"/>
        </w:rPr>
        <w:t>:</w:t>
      </w:r>
      <w:r w:rsidR="009F2ED9">
        <w:rPr>
          <w:sz w:val="20"/>
          <w:szCs w:val="20"/>
        </w:rPr>
        <w:t xml:space="preserve">  Define “</w:t>
      </w:r>
      <w:r w:rsidR="002D57F7">
        <w:rPr>
          <w:sz w:val="20"/>
          <w:szCs w:val="20"/>
        </w:rPr>
        <w:t>A</w:t>
      </w:r>
      <w:r w:rsidR="009F2ED9">
        <w:rPr>
          <w:sz w:val="20"/>
          <w:szCs w:val="20"/>
        </w:rPr>
        <w:t>nti-Semitism.”</w:t>
      </w:r>
      <w:r w:rsidR="002D57F7">
        <w:rPr>
          <w:sz w:val="20"/>
          <w:szCs w:val="20"/>
        </w:rPr>
        <w:t xml:space="preserve">  How might nationalism affect A</w:t>
      </w:r>
      <w:r w:rsidR="009F2ED9">
        <w:rPr>
          <w:sz w:val="20"/>
          <w:szCs w:val="20"/>
        </w:rPr>
        <w:t>nti-Semitism?</w:t>
      </w:r>
    </w:p>
    <w:p w:rsidR="00215D6E" w:rsidRDefault="00215D6E" w:rsidP="00ED1A3D">
      <w:pPr>
        <w:pStyle w:val="ListParagraph"/>
        <w:spacing w:after="0" w:line="360" w:lineRule="auto"/>
        <w:ind w:left="648"/>
        <w:rPr>
          <w:sz w:val="20"/>
          <w:szCs w:val="20"/>
        </w:rPr>
      </w:pPr>
    </w:p>
    <w:p w:rsidR="00215D6E" w:rsidRDefault="009F2ED9" w:rsidP="00ED1A3D">
      <w:pPr>
        <w:pStyle w:val="ListParagraph"/>
        <w:numPr>
          <w:ilvl w:val="0"/>
          <w:numId w:val="1"/>
        </w:numPr>
        <w:spacing w:after="0" w:line="360" w:lineRule="auto"/>
        <w:rPr>
          <w:sz w:val="20"/>
          <w:szCs w:val="20"/>
        </w:rPr>
      </w:pPr>
      <w:r>
        <w:rPr>
          <w:sz w:val="20"/>
          <w:szCs w:val="20"/>
        </w:rPr>
        <w:t>Anti-Semitism</w:t>
      </w:r>
    </w:p>
    <w:p w:rsidR="009F2ED9" w:rsidRDefault="009F2ED9" w:rsidP="00ED1A3D">
      <w:pPr>
        <w:pStyle w:val="ListParagraph"/>
        <w:numPr>
          <w:ilvl w:val="0"/>
          <w:numId w:val="4"/>
        </w:numPr>
        <w:spacing w:after="0" w:line="360" w:lineRule="auto"/>
        <w:rPr>
          <w:sz w:val="20"/>
          <w:szCs w:val="20"/>
        </w:rPr>
      </w:pPr>
      <w:r>
        <w:rPr>
          <w:sz w:val="20"/>
          <w:szCs w:val="20"/>
        </w:rPr>
        <w:t>Definition</w:t>
      </w:r>
    </w:p>
    <w:p w:rsidR="009F2ED9" w:rsidRDefault="009F2ED9" w:rsidP="00ED1A3D">
      <w:pPr>
        <w:pStyle w:val="ListParagraph"/>
        <w:numPr>
          <w:ilvl w:val="0"/>
          <w:numId w:val="4"/>
        </w:numPr>
        <w:spacing w:after="0" w:line="360" w:lineRule="auto"/>
        <w:rPr>
          <w:sz w:val="20"/>
          <w:szCs w:val="20"/>
        </w:rPr>
      </w:pPr>
      <w:r>
        <w:rPr>
          <w:sz w:val="20"/>
          <w:szCs w:val="20"/>
        </w:rPr>
        <w:t>Origins</w:t>
      </w:r>
    </w:p>
    <w:p w:rsidR="00ED1A3D" w:rsidRDefault="00ED1A3D" w:rsidP="00ED1A3D">
      <w:pPr>
        <w:pStyle w:val="ListParagraph"/>
        <w:spacing w:after="0" w:line="360" w:lineRule="auto"/>
        <w:ind w:left="648"/>
        <w:rPr>
          <w:sz w:val="20"/>
          <w:szCs w:val="20"/>
        </w:rPr>
      </w:pPr>
    </w:p>
    <w:p w:rsidR="00215D6E" w:rsidRDefault="009F2ED9" w:rsidP="00ED1A3D">
      <w:pPr>
        <w:pStyle w:val="ListParagraph"/>
        <w:numPr>
          <w:ilvl w:val="0"/>
          <w:numId w:val="1"/>
        </w:numPr>
        <w:spacing w:after="0" w:line="360" w:lineRule="auto"/>
        <w:rPr>
          <w:sz w:val="20"/>
          <w:szCs w:val="20"/>
        </w:rPr>
      </w:pPr>
      <w:r>
        <w:rPr>
          <w:sz w:val="20"/>
          <w:szCs w:val="20"/>
        </w:rPr>
        <w:t>Anti-Semitism in Germany</w:t>
      </w:r>
    </w:p>
    <w:p w:rsidR="003A6E2B" w:rsidRPr="003A6E2B" w:rsidRDefault="003A6E2B" w:rsidP="00ED1A3D">
      <w:pPr>
        <w:pStyle w:val="ListParagraph"/>
        <w:numPr>
          <w:ilvl w:val="0"/>
          <w:numId w:val="8"/>
        </w:numPr>
        <w:spacing w:after="0" w:line="360" w:lineRule="auto"/>
        <w:rPr>
          <w:i/>
          <w:sz w:val="20"/>
          <w:szCs w:val="20"/>
        </w:rPr>
      </w:pPr>
      <w:r>
        <w:rPr>
          <w:i/>
          <w:sz w:val="20"/>
          <w:szCs w:val="20"/>
        </w:rPr>
        <w:t xml:space="preserve">Mein </w:t>
      </w:r>
      <w:proofErr w:type="spellStart"/>
      <w:r>
        <w:rPr>
          <w:i/>
          <w:sz w:val="20"/>
          <w:szCs w:val="20"/>
        </w:rPr>
        <w:t>Kampf</w:t>
      </w:r>
      <w:proofErr w:type="spellEnd"/>
      <w:r>
        <w:rPr>
          <w:sz w:val="20"/>
          <w:szCs w:val="20"/>
        </w:rPr>
        <w:t xml:space="preserve">  (My Struggle)</w:t>
      </w:r>
    </w:p>
    <w:p w:rsidR="00ED1A3D" w:rsidRDefault="00ED1A3D" w:rsidP="00ED1A3D">
      <w:pPr>
        <w:pStyle w:val="ListParagraph"/>
        <w:spacing w:after="0" w:line="360" w:lineRule="auto"/>
        <w:ind w:left="-720" w:right="-720"/>
        <w:jc w:val="center"/>
        <w:rPr>
          <w:sz w:val="20"/>
          <w:szCs w:val="20"/>
        </w:rPr>
      </w:pPr>
    </w:p>
    <w:p w:rsidR="003A6E2B" w:rsidRDefault="00ED1A3D" w:rsidP="00ED1A3D">
      <w:pPr>
        <w:pStyle w:val="ListParagraph"/>
        <w:spacing w:after="0" w:line="360" w:lineRule="auto"/>
        <w:ind w:left="-720" w:right="-720"/>
        <w:jc w:val="center"/>
        <w:rPr>
          <w:i/>
          <w:sz w:val="20"/>
          <w:szCs w:val="20"/>
        </w:rPr>
      </w:pPr>
      <w:r>
        <w:rPr>
          <w:i/>
          <w:sz w:val="20"/>
          <w:szCs w:val="20"/>
        </w:rPr>
        <w:t xml:space="preserve"> </w:t>
      </w:r>
      <w:r w:rsidR="003A6E2B">
        <w:rPr>
          <w:i/>
          <w:sz w:val="20"/>
          <w:szCs w:val="20"/>
        </w:rPr>
        <w:t xml:space="preserve">“(The state) must see to it that only the healthy beget children; that there is only one disgrace: despite one’s own sickness and deficiencies, to bring children into the world; and one highest </w:t>
      </w:r>
      <w:proofErr w:type="spellStart"/>
      <w:r w:rsidR="003A6E2B">
        <w:rPr>
          <w:i/>
          <w:sz w:val="20"/>
          <w:szCs w:val="20"/>
        </w:rPr>
        <w:t>honour</w:t>
      </w:r>
      <w:proofErr w:type="spellEnd"/>
      <w:r w:rsidR="003A6E2B">
        <w:rPr>
          <w:i/>
          <w:sz w:val="20"/>
          <w:szCs w:val="20"/>
        </w:rPr>
        <w:t>: to renounce doing so.  And conversely it must be considered reprehensible to withhold healthy children from the nation.”</w:t>
      </w:r>
    </w:p>
    <w:p w:rsidR="00ED1A3D" w:rsidRPr="003A6E2B" w:rsidRDefault="00ED1A3D" w:rsidP="00ED1A3D">
      <w:pPr>
        <w:pStyle w:val="ListParagraph"/>
        <w:spacing w:after="0" w:line="360" w:lineRule="auto"/>
        <w:ind w:left="-720" w:right="-720"/>
        <w:jc w:val="center"/>
        <w:rPr>
          <w:i/>
          <w:sz w:val="20"/>
          <w:szCs w:val="20"/>
        </w:rPr>
      </w:pPr>
    </w:p>
    <w:p w:rsidR="001B37EB" w:rsidRDefault="00ED1A3D" w:rsidP="00ED1A3D">
      <w:pPr>
        <w:pStyle w:val="ListParagraph"/>
        <w:spacing w:after="0" w:line="360" w:lineRule="auto"/>
        <w:ind w:left="-720" w:right="-720"/>
        <w:jc w:val="center"/>
        <w:rPr>
          <w:i/>
          <w:sz w:val="20"/>
          <w:szCs w:val="20"/>
        </w:rPr>
      </w:pPr>
      <w:r>
        <w:rPr>
          <w:i/>
          <w:sz w:val="20"/>
          <w:szCs w:val="20"/>
        </w:rPr>
        <w:t xml:space="preserve"> </w:t>
      </w:r>
      <w:r w:rsidR="001B37EB">
        <w:rPr>
          <w:i/>
          <w:sz w:val="20"/>
          <w:szCs w:val="20"/>
        </w:rPr>
        <w:t>“Only an adequate large space on this earth assures a nation freedom of existence.”</w:t>
      </w:r>
    </w:p>
    <w:p w:rsidR="00ED1A3D" w:rsidRPr="001B37EB" w:rsidRDefault="00ED1A3D" w:rsidP="00ED1A3D">
      <w:pPr>
        <w:pStyle w:val="ListParagraph"/>
        <w:spacing w:after="0" w:line="360" w:lineRule="auto"/>
        <w:ind w:left="-720" w:right="-720"/>
        <w:jc w:val="center"/>
        <w:rPr>
          <w:i/>
          <w:sz w:val="20"/>
          <w:szCs w:val="20"/>
        </w:rPr>
      </w:pPr>
    </w:p>
    <w:p w:rsidR="001B37EB" w:rsidRPr="001B37EB" w:rsidRDefault="00ED1A3D" w:rsidP="00ED1A3D">
      <w:pPr>
        <w:pStyle w:val="ListParagraph"/>
        <w:spacing w:after="0" w:line="360" w:lineRule="auto"/>
        <w:ind w:left="-720" w:right="-720"/>
        <w:jc w:val="center"/>
        <w:rPr>
          <w:i/>
          <w:sz w:val="20"/>
          <w:szCs w:val="20"/>
        </w:rPr>
      </w:pPr>
      <w:r>
        <w:rPr>
          <w:i/>
          <w:sz w:val="20"/>
          <w:szCs w:val="20"/>
        </w:rPr>
        <w:t xml:space="preserve"> </w:t>
      </w:r>
      <w:r w:rsidR="001B37EB">
        <w:rPr>
          <w:i/>
          <w:sz w:val="20"/>
          <w:szCs w:val="20"/>
        </w:rPr>
        <w:t>“The longer I lived in Vienna, the stronger became my hatred for the promiscuous swarm of foreign peoples which began to batten on that old nursery ground of German culture.”</w:t>
      </w:r>
    </w:p>
    <w:p w:rsidR="00ED1A3D" w:rsidRDefault="00ED1A3D" w:rsidP="00ED1A3D">
      <w:pPr>
        <w:pStyle w:val="ListParagraph"/>
        <w:spacing w:after="0" w:line="360" w:lineRule="auto"/>
        <w:ind w:left="-720" w:right="-720"/>
        <w:jc w:val="center"/>
        <w:rPr>
          <w:sz w:val="20"/>
          <w:szCs w:val="20"/>
        </w:rPr>
      </w:pPr>
    </w:p>
    <w:p w:rsidR="003A6E2B" w:rsidRDefault="00ED1A3D" w:rsidP="00ED1A3D">
      <w:pPr>
        <w:pStyle w:val="ListParagraph"/>
        <w:spacing w:after="0" w:line="360" w:lineRule="auto"/>
        <w:ind w:left="-720" w:right="-720"/>
        <w:jc w:val="center"/>
        <w:rPr>
          <w:i/>
          <w:sz w:val="20"/>
          <w:szCs w:val="20"/>
        </w:rPr>
      </w:pPr>
      <w:r>
        <w:rPr>
          <w:i/>
          <w:sz w:val="20"/>
          <w:szCs w:val="20"/>
        </w:rPr>
        <w:t xml:space="preserve"> </w:t>
      </w:r>
      <w:r w:rsidR="003A6E2B">
        <w:rPr>
          <w:i/>
          <w:sz w:val="20"/>
          <w:szCs w:val="20"/>
        </w:rPr>
        <w:t>“The Jewish youth lies in wait for hours on end… spying on the unsuspicious German girl he plans to seduce… he wants to contaminate her blood and remove her from the bosom of her own people.  The Jew hates the white race and wants to lower its cultural level so that the Jews might dominate.”</w:t>
      </w:r>
    </w:p>
    <w:p w:rsidR="00ED1A3D" w:rsidRPr="003A6E2B" w:rsidRDefault="00ED1A3D" w:rsidP="00ED1A3D">
      <w:pPr>
        <w:pStyle w:val="ListParagraph"/>
        <w:spacing w:after="0" w:line="360" w:lineRule="auto"/>
        <w:ind w:left="-720" w:right="-720"/>
        <w:jc w:val="center"/>
        <w:rPr>
          <w:i/>
          <w:sz w:val="20"/>
          <w:szCs w:val="20"/>
        </w:rPr>
      </w:pPr>
    </w:p>
    <w:p w:rsidR="005C3FC0" w:rsidRDefault="005C3FC0" w:rsidP="00ED1A3D">
      <w:pPr>
        <w:pStyle w:val="ListParagraph"/>
        <w:numPr>
          <w:ilvl w:val="0"/>
          <w:numId w:val="8"/>
        </w:numPr>
        <w:spacing w:after="0" w:line="360" w:lineRule="auto"/>
        <w:rPr>
          <w:sz w:val="20"/>
          <w:szCs w:val="20"/>
        </w:rPr>
      </w:pPr>
      <w:r>
        <w:rPr>
          <w:sz w:val="20"/>
          <w:szCs w:val="20"/>
        </w:rPr>
        <w:t>Jews in Nazi Germany</w:t>
      </w:r>
    </w:p>
    <w:p w:rsidR="003A6E2B" w:rsidRDefault="003A6E2B" w:rsidP="00ED1A3D">
      <w:pPr>
        <w:pStyle w:val="ListParagraph"/>
        <w:numPr>
          <w:ilvl w:val="0"/>
          <w:numId w:val="8"/>
        </w:numPr>
        <w:spacing w:after="0" w:line="360" w:lineRule="auto"/>
        <w:rPr>
          <w:sz w:val="20"/>
          <w:szCs w:val="20"/>
        </w:rPr>
      </w:pPr>
      <w:r>
        <w:rPr>
          <w:sz w:val="20"/>
          <w:szCs w:val="20"/>
        </w:rPr>
        <w:t>Nuremberg Laws</w:t>
      </w:r>
    </w:p>
    <w:p w:rsidR="003A6E2B" w:rsidRDefault="003A6E2B" w:rsidP="00ED1A3D">
      <w:pPr>
        <w:pStyle w:val="ListParagraph"/>
        <w:numPr>
          <w:ilvl w:val="0"/>
          <w:numId w:val="8"/>
        </w:numPr>
        <w:spacing w:after="0" w:line="360" w:lineRule="auto"/>
        <w:rPr>
          <w:sz w:val="20"/>
          <w:szCs w:val="20"/>
        </w:rPr>
      </w:pPr>
      <w:proofErr w:type="spellStart"/>
      <w:r>
        <w:rPr>
          <w:sz w:val="20"/>
          <w:szCs w:val="20"/>
        </w:rPr>
        <w:t>Kristallnacht</w:t>
      </w:r>
      <w:proofErr w:type="spellEnd"/>
    </w:p>
    <w:p w:rsidR="00ED1A3D" w:rsidRDefault="00ED1A3D" w:rsidP="00ED1A3D">
      <w:pPr>
        <w:pStyle w:val="ListParagraph"/>
        <w:spacing w:after="0" w:line="360" w:lineRule="auto"/>
        <w:ind w:left="648"/>
        <w:rPr>
          <w:sz w:val="20"/>
          <w:szCs w:val="20"/>
        </w:rPr>
      </w:pPr>
    </w:p>
    <w:p w:rsidR="00215D6E" w:rsidRDefault="009F2ED9" w:rsidP="00ED1A3D">
      <w:pPr>
        <w:pStyle w:val="ListParagraph"/>
        <w:numPr>
          <w:ilvl w:val="0"/>
          <w:numId w:val="1"/>
        </w:numPr>
        <w:spacing w:after="0" w:line="360" w:lineRule="auto"/>
        <w:rPr>
          <w:sz w:val="20"/>
          <w:szCs w:val="20"/>
        </w:rPr>
      </w:pPr>
      <w:r>
        <w:rPr>
          <w:sz w:val="20"/>
          <w:szCs w:val="20"/>
        </w:rPr>
        <w:t>The Holocaust</w:t>
      </w:r>
    </w:p>
    <w:p w:rsidR="00930822" w:rsidRDefault="00930822" w:rsidP="00ED1A3D">
      <w:pPr>
        <w:pStyle w:val="ListParagraph"/>
        <w:numPr>
          <w:ilvl w:val="0"/>
          <w:numId w:val="14"/>
        </w:numPr>
        <w:spacing w:after="0" w:line="360" w:lineRule="auto"/>
        <w:rPr>
          <w:sz w:val="20"/>
          <w:szCs w:val="20"/>
        </w:rPr>
      </w:pPr>
      <w:r>
        <w:rPr>
          <w:sz w:val="20"/>
          <w:szCs w:val="20"/>
        </w:rPr>
        <w:t>Definition</w:t>
      </w:r>
    </w:p>
    <w:p w:rsidR="00930822" w:rsidRDefault="000005CC" w:rsidP="00ED1A3D">
      <w:pPr>
        <w:pStyle w:val="ListParagraph"/>
        <w:numPr>
          <w:ilvl w:val="0"/>
          <w:numId w:val="14"/>
        </w:numPr>
        <w:spacing w:after="0" w:line="360" w:lineRule="auto"/>
        <w:rPr>
          <w:sz w:val="20"/>
          <w:szCs w:val="20"/>
        </w:rPr>
      </w:pPr>
      <w:proofErr w:type="spellStart"/>
      <w:r>
        <w:rPr>
          <w:sz w:val="20"/>
          <w:szCs w:val="20"/>
        </w:rPr>
        <w:t>Wannsee</w:t>
      </w:r>
      <w:proofErr w:type="spellEnd"/>
      <w:r>
        <w:rPr>
          <w:sz w:val="20"/>
          <w:szCs w:val="20"/>
        </w:rPr>
        <w:t xml:space="preserve"> Conference</w:t>
      </w:r>
    </w:p>
    <w:p w:rsidR="000005CC" w:rsidRDefault="000005CC" w:rsidP="00ED1A3D">
      <w:pPr>
        <w:pStyle w:val="ListParagraph"/>
        <w:numPr>
          <w:ilvl w:val="0"/>
          <w:numId w:val="14"/>
        </w:numPr>
        <w:spacing w:after="0" w:line="360" w:lineRule="auto"/>
        <w:rPr>
          <w:sz w:val="20"/>
          <w:szCs w:val="20"/>
        </w:rPr>
      </w:pPr>
      <w:r>
        <w:rPr>
          <w:sz w:val="20"/>
          <w:szCs w:val="20"/>
        </w:rPr>
        <w:t>Camps</w:t>
      </w:r>
    </w:p>
    <w:p w:rsidR="00147D16" w:rsidRDefault="00147D16" w:rsidP="00147D16">
      <w:pPr>
        <w:pStyle w:val="ListParagraph"/>
        <w:spacing w:after="0" w:line="360" w:lineRule="auto"/>
        <w:ind w:left="648"/>
        <w:rPr>
          <w:sz w:val="20"/>
          <w:szCs w:val="20"/>
        </w:rPr>
      </w:pPr>
    </w:p>
    <w:p w:rsidR="00147D16" w:rsidRDefault="00147D16" w:rsidP="00147D16">
      <w:pPr>
        <w:pStyle w:val="ListParagraph"/>
        <w:spacing w:after="0" w:line="360" w:lineRule="auto"/>
        <w:ind w:left="648"/>
        <w:rPr>
          <w:sz w:val="20"/>
          <w:szCs w:val="20"/>
        </w:rPr>
      </w:pPr>
    </w:p>
    <w:p w:rsidR="00147D16" w:rsidRDefault="00147D16" w:rsidP="00147D16">
      <w:pPr>
        <w:pStyle w:val="ListParagraph"/>
        <w:spacing w:after="0" w:line="360" w:lineRule="auto"/>
        <w:ind w:left="648"/>
        <w:rPr>
          <w:sz w:val="20"/>
          <w:szCs w:val="20"/>
        </w:rPr>
      </w:pPr>
      <w:bookmarkStart w:id="0" w:name="_GoBack"/>
      <w:bookmarkEnd w:id="0"/>
    </w:p>
    <w:p w:rsidR="00215D6E" w:rsidRDefault="00215D6E" w:rsidP="00ED1A3D">
      <w:pPr>
        <w:pStyle w:val="ListParagraph"/>
        <w:numPr>
          <w:ilvl w:val="0"/>
          <w:numId w:val="1"/>
        </w:numPr>
        <w:spacing w:after="0" w:line="360" w:lineRule="auto"/>
        <w:rPr>
          <w:sz w:val="20"/>
          <w:szCs w:val="20"/>
        </w:rPr>
      </w:pPr>
      <w:r>
        <w:rPr>
          <w:sz w:val="20"/>
          <w:szCs w:val="20"/>
        </w:rPr>
        <w:t>Conclusion</w:t>
      </w:r>
    </w:p>
    <w:p w:rsidR="000005CC" w:rsidRDefault="000005CC" w:rsidP="00ED1A3D">
      <w:pPr>
        <w:pStyle w:val="ListParagraph"/>
        <w:numPr>
          <w:ilvl w:val="0"/>
          <w:numId w:val="17"/>
        </w:numPr>
        <w:spacing w:after="0" w:line="360" w:lineRule="auto"/>
        <w:rPr>
          <w:sz w:val="20"/>
          <w:szCs w:val="20"/>
        </w:rPr>
      </w:pPr>
      <w:r>
        <w:rPr>
          <w:sz w:val="20"/>
          <w:szCs w:val="20"/>
        </w:rPr>
        <w:t>There had been a climate of hatred against Jews in Europe and Russia for centuries.</w:t>
      </w:r>
    </w:p>
    <w:p w:rsidR="000005CC" w:rsidRDefault="000005CC" w:rsidP="00ED1A3D">
      <w:pPr>
        <w:pStyle w:val="ListParagraph"/>
        <w:numPr>
          <w:ilvl w:val="0"/>
          <w:numId w:val="17"/>
        </w:numPr>
        <w:spacing w:after="0" w:line="360" w:lineRule="auto"/>
        <w:rPr>
          <w:sz w:val="20"/>
          <w:szCs w:val="20"/>
        </w:rPr>
      </w:pPr>
      <w:r>
        <w:rPr>
          <w:sz w:val="20"/>
          <w:szCs w:val="20"/>
        </w:rPr>
        <w:t>Elements leading to the Holocaust</w:t>
      </w:r>
    </w:p>
    <w:p w:rsidR="000005CC" w:rsidRDefault="000005CC" w:rsidP="00ED1A3D">
      <w:pPr>
        <w:pStyle w:val="ListParagraph"/>
        <w:numPr>
          <w:ilvl w:val="0"/>
          <w:numId w:val="17"/>
        </w:numPr>
        <w:spacing w:after="0" w:line="360" w:lineRule="auto"/>
        <w:rPr>
          <w:sz w:val="20"/>
          <w:szCs w:val="20"/>
        </w:rPr>
      </w:pPr>
      <w:r>
        <w:rPr>
          <w:sz w:val="20"/>
          <w:szCs w:val="20"/>
        </w:rPr>
        <w:t>The Nazis attempted to exterminate the Jews in “The Final Solution.”</w:t>
      </w:r>
    </w:p>
    <w:p w:rsidR="00ED1A3D" w:rsidRDefault="00ED1A3D" w:rsidP="00ED1A3D">
      <w:pPr>
        <w:pStyle w:val="ListParagraph"/>
        <w:spacing w:after="0" w:line="360" w:lineRule="auto"/>
        <w:ind w:left="648"/>
        <w:rPr>
          <w:sz w:val="20"/>
          <w:szCs w:val="20"/>
        </w:rPr>
      </w:pPr>
    </w:p>
    <w:p w:rsidR="00ED1A3D" w:rsidRPr="000005CC" w:rsidRDefault="00ED1A3D" w:rsidP="00ED1A3D">
      <w:pPr>
        <w:pStyle w:val="ListParagraph"/>
        <w:spacing w:after="0" w:line="360" w:lineRule="auto"/>
        <w:ind w:left="648"/>
        <w:rPr>
          <w:sz w:val="20"/>
          <w:szCs w:val="20"/>
        </w:rPr>
      </w:pPr>
    </w:p>
    <w:tbl>
      <w:tblPr>
        <w:tblStyle w:val="TableGrid"/>
        <w:tblW w:w="0" w:type="auto"/>
        <w:tblInd w:w="-432" w:type="dxa"/>
        <w:tblLook w:val="04A0" w:firstRow="1" w:lastRow="0" w:firstColumn="1" w:lastColumn="0" w:noHBand="0" w:noVBand="1"/>
      </w:tblPr>
      <w:tblGrid>
        <w:gridCol w:w="2394"/>
        <w:gridCol w:w="2394"/>
        <w:gridCol w:w="2394"/>
        <w:gridCol w:w="2394"/>
      </w:tblGrid>
      <w:tr w:rsidR="006B551A" w:rsidTr="006A677F">
        <w:tc>
          <w:tcPr>
            <w:tcW w:w="9576" w:type="dxa"/>
            <w:gridSpan w:val="4"/>
          </w:tcPr>
          <w:p w:rsidR="006B551A" w:rsidRPr="006B551A" w:rsidRDefault="006B551A" w:rsidP="00ED1A3D">
            <w:pPr>
              <w:spacing w:line="360" w:lineRule="auto"/>
              <w:ind w:left="0"/>
              <w:rPr>
                <w:b/>
                <w:sz w:val="20"/>
                <w:szCs w:val="20"/>
              </w:rPr>
            </w:pPr>
            <w:r>
              <w:rPr>
                <w:b/>
                <w:sz w:val="20"/>
                <w:szCs w:val="20"/>
              </w:rPr>
              <w:t>Key Terms, Concepts, Events, People, and Places:</w:t>
            </w:r>
          </w:p>
        </w:tc>
      </w:tr>
      <w:tr w:rsidR="006B551A" w:rsidTr="006B551A">
        <w:tc>
          <w:tcPr>
            <w:tcW w:w="2394" w:type="dxa"/>
          </w:tcPr>
          <w:p w:rsidR="006B551A" w:rsidRDefault="006D27E7" w:rsidP="00ED1A3D">
            <w:pPr>
              <w:spacing w:line="360" w:lineRule="auto"/>
              <w:ind w:left="-108" w:right="-54"/>
              <w:jc w:val="center"/>
              <w:rPr>
                <w:sz w:val="20"/>
                <w:szCs w:val="20"/>
              </w:rPr>
            </w:pPr>
            <w:r>
              <w:rPr>
                <w:sz w:val="20"/>
                <w:szCs w:val="20"/>
              </w:rPr>
              <w:t>Anti-Semitism</w:t>
            </w:r>
          </w:p>
        </w:tc>
        <w:tc>
          <w:tcPr>
            <w:tcW w:w="2394" w:type="dxa"/>
          </w:tcPr>
          <w:p w:rsidR="006B551A" w:rsidRDefault="006D27E7" w:rsidP="00ED1A3D">
            <w:pPr>
              <w:spacing w:line="360" w:lineRule="auto"/>
              <w:ind w:left="-162" w:right="-90"/>
              <w:jc w:val="center"/>
              <w:rPr>
                <w:sz w:val="20"/>
                <w:szCs w:val="20"/>
              </w:rPr>
            </w:pPr>
            <w:r>
              <w:rPr>
                <w:sz w:val="20"/>
                <w:szCs w:val="20"/>
              </w:rPr>
              <w:t>Pogrom</w:t>
            </w:r>
          </w:p>
        </w:tc>
        <w:tc>
          <w:tcPr>
            <w:tcW w:w="2394" w:type="dxa"/>
          </w:tcPr>
          <w:p w:rsidR="006B551A" w:rsidRPr="006D27E7" w:rsidRDefault="006D27E7" w:rsidP="00ED1A3D">
            <w:pPr>
              <w:spacing w:line="360" w:lineRule="auto"/>
              <w:ind w:left="-126" w:right="-126"/>
              <w:jc w:val="center"/>
              <w:rPr>
                <w:i/>
                <w:sz w:val="20"/>
                <w:szCs w:val="20"/>
              </w:rPr>
            </w:pPr>
            <w:r>
              <w:rPr>
                <w:i/>
                <w:sz w:val="20"/>
                <w:szCs w:val="20"/>
              </w:rPr>
              <w:t xml:space="preserve">Mein </w:t>
            </w:r>
            <w:proofErr w:type="spellStart"/>
            <w:r>
              <w:rPr>
                <w:i/>
                <w:sz w:val="20"/>
                <w:szCs w:val="20"/>
              </w:rPr>
              <w:t>Kampf</w:t>
            </w:r>
            <w:proofErr w:type="spellEnd"/>
          </w:p>
        </w:tc>
        <w:tc>
          <w:tcPr>
            <w:tcW w:w="2394" w:type="dxa"/>
          </w:tcPr>
          <w:p w:rsidR="006B551A" w:rsidRDefault="006D27E7" w:rsidP="00ED1A3D">
            <w:pPr>
              <w:spacing w:line="360" w:lineRule="auto"/>
              <w:ind w:left="-90" w:right="-72"/>
              <w:jc w:val="center"/>
              <w:rPr>
                <w:sz w:val="20"/>
                <w:szCs w:val="20"/>
              </w:rPr>
            </w:pPr>
            <w:r>
              <w:rPr>
                <w:sz w:val="20"/>
                <w:szCs w:val="20"/>
              </w:rPr>
              <w:t>Aryan</w:t>
            </w:r>
          </w:p>
        </w:tc>
      </w:tr>
      <w:tr w:rsidR="006B551A" w:rsidTr="006B551A">
        <w:tc>
          <w:tcPr>
            <w:tcW w:w="2394" w:type="dxa"/>
          </w:tcPr>
          <w:p w:rsidR="006B551A" w:rsidRDefault="006D27E7" w:rsidP="00ED1A3D">
            <w:pPr>
              <w:spacing w:line="360" w:lineRule="auto"/>
              <w:ind w:left="-108" w:right="-54"/>
              <w:jc w:val="center"/>
              <w:rPr>
                <w:sz w:val="20"/>
                <w:szCs w:val="20"/>
              </w:rPr>
            </w:pPr>
            <w:r>
              <w:rPr>
                <w:sz w:val="20"/>
                <w:szCs w:val="20"/>
              </w:rPr>
              <w:t>“</w:t>
            </w:r>
            <w:proofErr w:type="spellStart"/>
            <w:r>
              <w:rPr>
                <w:sz w:val="20"/>
                <w:szCs w:val="20"/>
              </w:rPr>
              <w:t>Untermenschen</w:t>
            </w:r>
            <w:proofErr w:type="spellEnd"/>
            <w:r>
              <w:rPr>
                <w:sz w:val="20"/>
                <w:szCs w:val="20"/>
              </w:rPr>
              <w:t>”</w:t>
            </w:r>
          </w:p>
        </w:tc>
        <w:tc>
          <w:tcPr>
            <w:tcW w:w="2394" w:type="dxa"/>
          </w:tcPr>
          <w:p w:rsidR="006B551A" w:rsidRDefault="006D27E7" w:rsidP="00ED1A3D">
            <w:pPr>
              <w:spacing w:line="360" w:lineRule="auto"/>
              <w:ind w:left="-162" w:right="-90"/>
              <w:jc w:val="center"/>
              <w:rPr>
                <w:sz w:val="20"/>
                <w:szCs w:val="20"/>
              </w:rPr>
            </w:pPr>
            <w:r>
              <w:rPr>
                <w:sz w:val="20"/>
                <w:szCs w:val="20"/>
              </w:rPr>
              <w:t>Nuremberg Laws</w:t>
            </w:r>
          </w:p>
        </w:tc>
        <w:tc>
          <w:tcPr>
            <w:tcW w:w="2394" w:type="dxa"/>
          </w:tcPr>
          <w:p w:rsidR="006B551A" w:rsidRDefault="006D27E7" w:rsidP="00ED1A3D">
            <w:pPr>
              <w:spacing w:line="360" w:lineRule="auto"/>
              <w:ind w:left="-126" w:right="-126"/>
              <w:jc w:val="center"/>
              <w:rPr>
                <w:sz w:val="20"/>
                <w:szCs w:val="20"/>
              </w:rPr>
            </w:pPr>
            <w:proofErr w:type="spellStart"/>
            <w:r>
              <w:rPr>
                <w:sz w:val="20"/>
                <w:szCs w:val="20"/>
              </w:rPr>
              <w:t>Kristallnacht</w:t>
            </w:r>
            <w:proofErr w:type="spellEnd"/>
          </w:p>
        </w:tc>
        <w:tc>
          <w:tcPr>
            <w:tcW w:w="2394" w:type="dxa"/>
          </w:tcPr>
          <w:p w:rsidR="006B551A" w:rsidRDefault="006D27E7" w:rsidP="00ED1A3D">
            <w:pPr>
              <w:spacing w:line="360" w:lineRule="auto"/>
              <w:ind w:left="-90" w:right="-72"/>
              <w:jc w:val="center"/>
              <w:rPr>
                <w:sz w:val="20"/>
                <w:szCs w:val="20"/>
              </w:rPr>
            </w:pPr>
            <w:r>
              <w:rPr>
                <w:sz w:val="20"/>
                <w:szCs w:val="20"/>
              </w:rPr>
              <w:t>Holocaust</w:t>
            </w:r>
          </w:p>
        </w:tc>
      </w:tr>
      <w:tr w:rsidR="006D27E7" w:rsidTr="006B551A">
        <w:tc>
          <w:tcPr>
            <w:tcW w:w="2394" w:type="dxa"/>
          </w:tcPr>
          <w:p w:rsidR="006D27E7" w:rsidRDefault="006D27E7" w:rsidP="00ED1A3D">
            <w:pPr>
              <w:spacing w:line="360" w:lineRule="auto"/>
              <w:ind w:left="-108" w:right="-54"/>
              <w:jc w:val="center"/>
              <w:rPr>
                <w:sz w:val="20"/>
                <w:szCs w:val="20"/>
              </w:rPr>
            </w:pPr>
            <w:proofErr w:type="spellStart"/>
            <w:r>
              <w:rPr>
                <w:sz w:val="20"/>
                <w:szCs w:val="20"/>
              </w:rPr>
              <w:t>Wannsee</w:t>
            </w:r>
            <w:proofErr w:type="spellEnd"/>
            <w:r>
              <w:rPr>
                <w:sz w:val="20"/>
                <w:szCs w:val="20"/>
              </w:rPr>
              <w:t xml:space="preserve"> Conference</w:t>
            </w:r>
          </w:p>
        </w:tc>
        <w:tc>
          <w:tcPr>
            <w:tcW w:w="2394" w:type="dxa"/>
          </w:tcPr>
          <w:p w:rsidR="006D27E7" w:rsidRDefault="006D27E7" w:rsidP="00ED1A3D">
            <w:pPr>
              <w:spacing w:line="360" w:lineRule="auto"/>
              <w:ind w:left="-162" w:right="-90"/>
              <w:jc w:val="center"/>
              <w:rPr>
                <w:sz w:val="20"/>
                <w:szCs w:val="20"/>
              </w:rPr>
            </w:pPr>
            <w:r>
              <w:rPr>
                <w:sz w:val="20"/>
                <w:szCs w:val="20"/>
              </w:rPr>
              <w:t>“The Final Solution”</w:t>
            </w:r>
          </w:p>
        </w:tc>
        <w:tc>
          <w:tcPr>
            <w:tcW w:w="2394" w:type="dxa"/>
          </w:tcPr>
          <w:p w:rsidR="006D27E7" w:rsidRDefault="006D27E7" w:rsidP="00ED1A3D">
            <w:pPr>
              <w:spacing w:line="360" w:lineRule="auto"/>
              <w:ind w:left="-126" w:right="-126"/>
              <w:jc w:val="center"/>
              <w:rPr>
                <w:sz w:val="20"/>
                <w:szCs w:val="20"/>
              </w:rPr>
            </w:pPr>
            <w:r>
              <w:rPr>
                <w:sz w:val="20"/>
                <w:szCs w:val="20"/>
              </w:rPr>
              <w:t>Concentration Camps</w:t>
            </w:r>
          </w:p>
        </w:tc>
        <w:tc>
          <w:tcPr>
            <w:tcW w:w="2394" w:type="dxa"/>
          </w:tcPr>
          <w:p w:rsidR="006D27E7" w:rsidRDefault="006D27E7" w:rsidP="00ED1A3D">
            <w:pPr>
              <w:spacing w:line="360" w:lineRule="auto"/>
              <w:ind w:left="-90" w:right="-72"/>
              <w:jc w:val="center"/>
              <w:rPr>
                <w:sz w:val="20"/>
                <w:szCs w:val="20"/>
              </w:rPr>
            </w:pPr>
            <w:r>
              <w:rPr>
                <w:sz w:val="20"/>
                <w:szCs w:val="20"/>
              </w:rPr>
              <w:t>Death Camps</w:t>
            </w:r>
          </w:p>
        </w:tc>
      </w:tr>
      <w:tr w:rsidR="006D27E7" w:rsidTr="006B551A">
        <w:tc>
          <w:tcPr>
            <w:tcW w:w="2394" w:type="dxa"/>
          </w:tcPr>
          <w:p w:rsidR="006D27E7" w:rsidRDefault="006D27E7" w:rsidP="00ED1A3D">
            <w:pPr>
              <w:spacing w:line="360" w:lineRule="auto"/>
              <w:ind w:left="-108" w:right="-54"/>
              <w:jc w:val="center"/>
              <w:rPr>
                <w:sz w:val="20"/>
                <w:szCs w:val="20"/>
              </w:rPr>
            </w:pPr>
            <w:r>
              <w:rPr>
                <w:sz w:val="20"/>
                <w:szCs w:val="20"/>
              </w:rPr>
              <w:t>Auschwitz-</w:t>
            </w:r>
            <w:proofErr w:type="spellStart"/>
            <w:r>
              <w:rPr>
                <w:sz w:val="20"/>
                <w:szCs w:val="20"/>
              </w:rPr>
              <w:t>Birkenau</w:t>
            </w:r>
            <w:proofErr w:type="spellEnd"/>
          </w:p>
        </w:tc>
        <w:tc>
          <w:tcPr>
            <w:tcW w:w="2394" w:type="dxa"/>
          </w:tcPr>
          <w:p w:rsidR="006D27E7" w:rsidRDefault="006D27E7" w:rsidP="00ED1A3D">
            <w:pPr>
              <w:spacing w:line="360" w:lineRule="auto"/>
              <w:ind w:left="-162" w:right="-90"/>
              <w:jc w:val="center"/>
              <w:rPr>
                <w:sz w:val="20"/>
                <w:szCs w:val="20"/>
              </w:rPr>
            </w:pPr>
            <w:proofErr w:type="spellStart"/>
            <w:r>
              <w:rPr>
                <w:sz w:val="20"/>
                <w:szCs w:val="20"/>
              </w:rPr>
              <w:t>Sobibor</w:t>
            </w:r>
            <w:proofErr w:type="spellEnd"/>
          </w:p>
        </w:tc>
        <w:tc>
          <w:tcPr>
            <w:tcW w:w="2394" w:type="dxa"/>
          </w:tcPr>
          <w:p w:rsidR="006D27E7" w:rsidRDefault="006D27E7" w:rsidP="00ED1A3D">
            <w:pPr>
              <w:spacing w:line="360" w:lineRule="auto"/>
              <w:ind w:left="-126" w:right="-126"/>
              <w:jc w:val="center"/>
              <w:rPr>
                <w:sz w:val="20"/>
                <w:szCs w:val="20"/>
              </w:rPr>
            </w:pPr>
            <w:r>
              <w:rPr>
                <w:sz w:val="20"/>
                <w:szCs w:val="20"/>
              </w:rPr>
              <w:t>Treblinka</w:t>
            </w:r>
          </w:p>
        </w:tc>
        <w:tc>
          <w:tcPr>
            <w:tcW w:w="2394" w:type="dxa"/>
          </w:tcPr>
          <w:p w:rsidR="006D27E7" w:rsidRDefault="006D27E7" w:rsidP="00ED1A3D">
            <w:pPr>
              <w:spacing w:line="360" w:lineRule="auto"/>
              <w:ind w:left="-90" w:right="-72"/>
              <w:jc w:val="center"/>
              <w:rPr>
                <w:sz w:val="20"/>
                <w:szCs w:val="20"/>
              </w:rPr>
            </w:pPr>
          </w:p>
        </w:tc>
      </w:tr>
      <w:tr w:rsidR="006B551A" w:rsidTr="00230F54">
        <w:tc>
          <w:tcPr>
            <w:tcW w:w="9576" w:type="dxa"/>
            <w:gridSpan w:val="4"/>
          </w:tcPr>
          <w:p w:rsidR="006B551A" w:rsidRPr="006B551A" w:rsidRDefault="006B551A" w:rsidP="00ED1A3D">
            <w:pPr>
              <w:spacing w:line="360" w:lineRule="auto"/>
              <w:ind w:left="-18" w:right="-72"/>
              <w:rPr>
                <w:b/>
                <w:sz w:val="20"/>
                <w:szCs w:val="20"/>
              </w:rPr>
            </w:pPr>
            <w:r>
              <w:rPr>
                <w:b/>
                <w:sz w:val="20"/>
                <w:szCs w:val="20"/>
              </w:rPr>
              <w:t>Questions to Consider:</w:t>
            </w:r>
          </w:p>
        </w:tc>
      </w:tr>
      <w:tr w:rsidR="006B551A" w:rsidTr="00230F54">
        <w:tc>
          <w:tcPr>
            <w:tcW w:w="9576" w:type="dxa"/>
            <w:gridSpan w:val="4"/>
          </w:tcPr>
          <w:p w:rsidR="006B551A" w:rsidRDefault="006D27E7" w:rsidP="00ED1A3D">
            <w:pPr>
              <w:pStyle w:val="ListParagraph"/>
              <w:numPr>
                <w:ilvl w:val="0"/>
                <w:numId w:val="3"/>
              </w:numPr>
              <w:spacing w:line="360" w:lineRule="auto"/>
              <w:ind w:right="-72"/>
              <w:rPr>
                <w:sz w:val="20"/>
                <w:szCs w:val="20"/>
              </w:rPr>
            </w:pPr>
            <w:r>
              <w:rPr>
                <w:sz w:val="20"/>
                <w:szCs w:val="20"/>
              </w:rPr>
              <w:t>Discuss three of Hitler’s beliefs.  How did these beliefs lead to the Holocaust?</w:t>
            </w:r>
          </w:p>
          <w:p w:rsidR="006D27E7" w:rsidRDefault="006D27E7" w:rsidP="00ED1A3D">
            <w:pPr>
              <w:pStyle w:val="ListParagraph"/>
              <w:numPr>
                <w:ilvl w:val="0"/>
                <w:numId w:val="3"/>
              </w:numPr>
              <w:spacing w:line="360" w:lineRule="auto"/>
              <w:ind w:right="-72"/>
              <w:rPr>
                <w:sz w:val="20"/>
                <w:szCs w:val="20"/>
              </w:rPr>
            </w:pPr>
            <w:r>
              <w:rPr>
                <w:sz w:val="20"/>
                <w:szCs w:val="20"/>
              </w:rPr>
              <w:t>What did Hitler blame on the Jews (3)?</w:t>
            </w:r>
          </w:p>
          <w:p w:rsidR="006D27E7" w:rsidRDefault="006D27E7" w:rsidP="00ED1A3D">
            <w:pPr>
              <w:pStyle w:val="ListParagraph"/>
              <w:numPr>
                <w:ilvl w:val="0"/>
                <w:numId w:val="3"/>
              </w:numPr>
              <w:spacing w:line="360" w:lineRule="auto"/>
              <w:ind w:right="-72"/>
              <w:rPr>
                <w:sz w:val="20"/>
                <w:szCs w:val="20"/>
              </w:rPr>
            </w:pPr>
            <w:r>
              <w:rPr>
                <w:sz w:val="20"/>
                <w:szCs w:val="20"/>
              </w:rPr>
              <w:t>How were Jews in Germany treated after 1933?</w:t>
            </w:r>
          </w:p>
          <w:p w:rsidR="006D27E7" w:rsidRDefault="006D27E7" w:rsidP="00ED1A3D">
            <w:pPr>
              <w:pStyle w:val="ListParagraph"/>
              <w:numPr>
                <w:ilvl w:val="0"/>
                <w:numId w:val="3"/>
              </w:numPr>
              <w:spacing w:line="360" w:lineRule="auto"/>
              <w:ind w:right="-72"/>
              <w:rPr>
                <w:sz w:val="20"/>
                <w:szCs w:val="20"/>
              </w:rPr>
            </w:pPr>
            <w:r>
              <w:rPr>
                <w:sz w:val="20"/>
                <w:szCs w:val="20"/>
              </w:rPr>
              <w:t>How did the Nuremberg Laws promote Hitler’s ideology?</w:t>
            </w:r>
          </w:p>
          <w:p w:rsidR="006D27E7" w:rsidRPr="006B551A" w:rsidRDefault="006D27E7" w:rsidP="00ED1A3D">
            <w:pPr>
              <w:pStyle w:val="ListParagraph"/>
              <w:numPr>
                <w:ilvl w:val="0"/>
                <w:numId w:val="3"/>
              </w:numPr>
              <w:spacing w:line="360" w:lineRule="auto"/>
              <w:ind w:right="-72"/>
              <w:rPr>
                <w:sz w:val="20"/>
                <w:szCs w:val="20"/>
              </w:rPr>
            </w:pPr>
            <w:r>
              <w:rPr>
                <w:sz w:val="20"/>
                <w:szCs w:val="20"/>
              </w:rPr>
              <w:t>What elements lead to the Holocaust?</w:t>
            </w:r>
          </w:p>
        </w:tc>
      </w:tr>
    </w:tbl>
    <w:p w:rsidR="006B551A" w:rsidRPr="006B551A" w:rsidRDefault="006B551A" w:rsidP="00ED1A3D">
      <w:pPr>
        <w:spacing w:after="0" w:line="360" w:lineRule="auto"/>
        <w:rPr>
          <w:sz w:val="20"/>
          <w:szCs w:val="20"/>
        </w:rPr>
      </w:pPr>
    </w:p>
    <w:sectPr w:rsidR="006B551A" w:rsidRPr="006B551A" w:rsidSect="00147D16">
      <w:headerReference w:type="default" r:id="rId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B72" w:rsidRDefault="00F13B72" w:rsidP="002C243F">
      <w:pPr>
        <w:spacing w:after="0" w:line="240" w:lineRule="auto"/>
      </w:pPr>
      <w:r>
        <w:separator/>
      </w:r>
    </w:p>
  </w:endnote>
  <w:endnote w:type="continuationSeparator" w:id="0">
    <w:p w:rsidR="00F13B72" w:rsidRDefault="00F13B72" w:rsidP="002C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B72" w:rsidRDefault="00F13B72" w:rsidP="002C243F">
      <w:pPr>
        <w:spacing w:after="0" w:line="240" w:lineRule="auto"/>
      </w:pPr>
      <w:r>
        <w:separator/>
      </w:r>
    </w:p>
  </w:footnote>
  <w:footnote w:type="continuationSeparator" w:id="0">
    <w:p w:rsidR="00F13B72" w:rsidRDefault="00F13B72" w:rsidP="002C2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43F" w:rsidRPr="002C243F" w:rsidRDefault="002C243F">
    <w:pPr>
      <w:pStyle w:val="Header"/>
      <w:rPr>
        <w:color w:val="A6A6A6" w:themeColor="background1" w:themeShade="A6"/>
      </w:rPr>
    </w:pPr>
    <w:r w:rsidRPr="002C243F">
      <w:rPr>
        <w:color w:val="A6A6A6" w:themeColor="background1" w:themeShade="A6"/>
      </w:rPr>
      <w:t>World History II</w:t>
    </w:r>
    <w:r w:rsidRPr="002C243F">
      <w:rPr>
        <w:color w:val="A6A6A6" w:themeColor="background1" w:themeShade="A6"/>
      </w:rPr>
      <w:ptab w:relativeTo="margin" w:alignment="center" w:leader="none"/>
    </w:r>
    <w:r w:rsidRPr="002C243F">
      <w:rPr>
        <w:color w:val="A6A6A6" w:themeColor="background1" w:themeShade="A6"/>
      </w:rPr>
      <w:ptab w:relativeTo="margin" w:alignment="right" w:leader="none"/>
    </w:r>
    <w:r w:rsidRPr="002C243F">
      <w:rPr>
        <w:color w:val="A6A6A6" w:themeColor="background1" w:themeShade="A6"/>
      </w:rPr>
      <w:t>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75BA"/>
    <w:multiLevelType w:val="hybridMultilevel"/>
    <w:tmpl w:val="5D702410"/>
    <w:lvl w:ilvl="0" w:tplc="5B369944">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12310753"/>
    <w:multiLevelType w:val="hybridMultilevel"/>
    <w:tmpl w:val="4F2CC022"/>
    <w:lvl w:ilvl="0" w:tplc="EA508EE4">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1B7455FE"/>
    <w:multiLevelType w:val="hybridMultilevel"/>
    <w:tmpl w:val="C586457E"/>
    <w:lvl w:ilvl="0" w:tplc="40FC80E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1D1854AA"/>
    <w:multiLevelType w:val="hybridMultilevel"/>
    <w:tmpl w:val="341C7EBE"/>
    <w:lvl w:ilvl="0" w:tplc="C90EB64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25D922C4"/>
    <w:multiLevelType w:val="hybridMultilevel"/>
    <w:tmpl w:val="BF0CD02C"/>
    <w:lvl w:ilvl="0" w:tplc="20083806">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2E564E0E"/>
    <w:multiLevelType w:val="hybridMultilevel"/>
    <w:tmpl w:val="E724FA12"/>
    <w:lvl w:ilvl="0" w:tplc="410AA35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338F3259"/>
    <w:multiLevelType w:val="hybridMultilevel"/>
    <w:tmpl w:val="4A96CD22"/>
    <w:lvl w:ilvl="0" w:tplc="3A72AA0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341D765B"/>
    <w:multiLevelType w:val="hybridMultilevel"/>
    <w:tmpl w:val="9C2CD40E"/>
    <w:lvl w:ilvl="0" w:tplc="119CDE9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3DC6203C"/>
    <w:multiLevelType w:val="hybridMultilevel"/>
    <w:tmpl w:val="C0A280F8"/>
    <w:lvl w:ilvl="0" w:tplc="7F2C1B82">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nsid w:val="40E14022"/>
    <w:multiLevelType w:val="hybridMultilevel"/>
    <w:tmpl w:val="7EC60346"/>
    <w:lvl w:ilvl="0" w:tplc="02362A4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0">
    <w:nsid w:val="41E8350A"/>
    <w:multiLevelType w:val="hybridMultilevel"/>
    <w:tmpl w:val="11B0FAFA"/>
    <w:lvl w:ilvl="0" w:tplc="8FE250B2">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1">
    <w:nsid w:val="457724E6"/>
    <w:multiLevelType w:val="hybridMultilevel"/>
    <w:tmpl w:val="BE90347A"/>
    <w:lvl w:ilvl="0" w:tplc="B944069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475D700C"/>
    <w:multiLevelType w:val="hybridMultilevel"/>
    <w:tmpl w:val="80D04870"/>
    <w:lvl w:ilvl="0" w:tplc="397A48A6">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nsid w:val="4C7E4044"/>
    <w:multiLevelType w:val="hybridMultilevel"/>
    <w:tmpl w:val="2EC0E1A6"/>
    <w:lvl w:ilvl="0" w:tplc="82F8FA54">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4">
    <w:nsid w:val="4F443641"/>
    <w:multiLevelType w:val="hybridMultilevel"/>
    <w:tmpl w:val="E794A53E"/>
    <w:lvl w:ilvl="0" w:tplc="DB284852">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5">
    <w:nsid w:val="581D152F"/>
    <w:multiLevelType w:val="hybridMultilevel"/>
    <w:tmpl w:val="2B62B268"/>
    <w:lvl w:ilvl="0" w:tplc="8810479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nsid w:val="5C625399"/>
    <w:multiLevelType w:val="hybridMultilevel"/>
    <w:tmpl w:val="58DC81FA"/>
    <w:lvl w:ilvl="0" w:tplc="0D98FAE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nsid w:val="63BD0E2F"/>
    <w:multiLevelType w:val="hybridMultilevel"/>
    <w:tmpl w:val="2E6E88C0"/>
    <w:lvl w:ilvl="0" w:tplc="2AD4598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66B85F15"/>
    <w:multiLevelType w:val="hybridMultilevel"/>
    <w:tmpl w:val="C610D68C"/>
    <w:lvl w:ilvl="0" w:tplc="F1A26DC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6B196205"/>
    <w:multiLevelType w:val="hybridMultilevel"/>
    <w:tmpl w:val="5DEC82E6"/>
    <w:lvl w:ilvl="0" w:tplc="08725A44">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nsid w:val="6F4461CB"/>
    <w:multiLevelType w:val="hybridMultilevel"/>
    <w:tmpl w:val="D8FCD9CE"/>
    <w:lvl w:ilvl="0" w:tplc="B412BE7A">
      <w:start w:val="1"/>
      <w:numFmt w:val="upperRoman"/>
      <w:lvlText w:val="%1."/>
      <w:lvlJc w:val="left"/>
      <w:pPr>
        <w:ind w:left="288" w:hanging="72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1">
    <w:nsid w:val="75E51669"/>
    <w:multiLevelType w:val="hybridMultilevel"/>
    <w:tmpl w:val="93F0E3DE"/>
    <w:lvl w:ilvl="0" w:tplc="E508E598">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2">
    <w:nsid w:val="76D93595"/>
    <w:multiLevelType w:val="hybridMultilevel"/>
    <w:tmpl w:val="91D05C64"/>
    <w:lvl w:ilvl="0" w:tplc="A4B8D4E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20"/>
  </w:num>
  <w:num w:numId="2">
    <w:abstractNumId w:val="3"/>
  </w:num>
  <w:num w:numId="3">
    <w:abstractNumId w:val="9"/>
  </w:num>
  <w:num w:numId="4">
    <w:abstractNumId w:val="4"/>
  </w:num>
  <w:num w:numId="5">
    <w:abstractNumId w:val="12"/>
  </w:num>
  <w:num w:numId="6">
    <w:abstractNumId w:val="17"/>
  </w:num>
  <w:num w:numId="7">
    <w:abstractNumId w:val="8"/>
  </w:num>
  <w:num w:numId="8">
    <w:abstractNumId w:val="18"/>
  </w:num>
  <w:num w:numId="9">
    <w:abstractNumId w:val="1"/>
  </w:num>
  <w:num w:numId="10">
    <w:abstractNumId w:val="6"/>
  </w:num>
  <w:num w:numId="11">
    <w:abstractNumId w:val="5"/>
  </w:num>
  <w:num w:numId="12">
    <w:abstractNumId w:val="10"/>
  </w:num>
  <w:num w:numId="13">
    <w:abstractNumId w:val="2"/>
  </w:num>
  <w:num w:numId="14">
    <w:abstractNumId w:val="7"/>
  </w:num>
  <w:num w:numId="15">
    <w:abstractNumId w:val="22"/>
  </w:num>
  <w:num w:numId="16">
    <w:abstractNumId w:val="16"/>
  </w:num>
  <w:num w:numId="17">
    <w:abstractNumId w:val="11"/>
  </w:num>
  <w:num w:numId="18">
    <w:abstractNumId w:val="0"/>
  </w:num>
  <w:num w:numId="19">
    <w:abstractNumId w:val="15"/>
  </w:num>
  <w:num w:numId="20">
    <w:abstractNumId w:val="19"/>
  </w:num>
  <w:num w:numId="21">
    <w:abstractNumId w:val="14"/>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6E"/>
    <w:rsid w:val="000005CC"/>
    <w:rsid w:val="00136886"/>
    <w:rsid w:val="00147D16"/>
    <w:rsid w:val="001B37EB"/>
    <w:rsid w:val="00215D6E"/>
    <w:rsid w:val="002160DF"/>
    <w:rsid w:val="002C243F"/>
    <w:rsid w:val="002D57F7"/>
    <w:rsid w:val="002F434F"/>
    <w:rsid w:val="003A6E2B"/>
    <w:rsid w:val="005C3FC0"/>
    <w:rsid w:val="006B061D"/>
    <w:rsid w:val="006B551A"/>
    <w:rsid w:val="006D27E7"/>
    <w:rsid w:val="007A7394"/>
    <w:rsid w:val="00930822"/>
    <w:rsid w:val="0094605F"/>
    <w:rsid w:val="009F2ED9"/>
    <w:rsid w:val="00A66AB9"/>
    <w:rsid w:val="00B83282"/>
    <w:rsid w:val="00ED1A3D"/>
    <w:rsid w:val="00F1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E1B25-B082-4243-BE01-97C6C631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432" w:righ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D6E"/>
    <w:pPr>
      <w:ind w:left="720"/>
      <w:contextualSpacing/>
    </w:pPr>
  </w:style>
  <w:style w:type="table" w:styleId="TableGrid">
    <w:name w:val="Table Grid"/>
    <w:basedOn w:val="TableNormal"/>
    <w:uiPriority w:val="59"/>
    <w:rsid w:val="006B5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2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43F"/>
  </w:style>
  <w:style w:type="paragraph" w:styleId="Footer">
    <w:name w:val="footer"/>
    <w:basedOn w:val="Normal"/>
    <w:link w:val="FooterChar"/>
    <w:uiPriority w:val="99"/>
    <w:unhideWhenUsed/>
    <w:rsid w:val="002C2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A. Hecht (hahecht)</dc:creator>
  <cp:lastModifiedBy>Hana A. Hecht (hahecht)</cp:lastModifiedBy>
  <cp:revision>3</cp:revision>
  <dcterms:created xsi:type="dcterms:W3CDTF">2016-04-06T17:33:00Z</dcterms:created>
  <dcterms:modified xsi:type="dcterms:W3CDTF">2016-04-06T17:35:00Z</dcterms:modified>
</cp:coreProperties>
</file>