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E6383C" w:rsidP="00A55ED9">
      <w:pPr>
        <w:spacing w:after="0"/>
        <w:jc w:val="center"/>
        <w:rPr>
          <w:b/>
          <w:sz w:val="40"/>
          <w:szCs w:val="40"/>
        </w:rPr>
      </w:pPr>
      <w:r>
        <w:rPr>
          <w:b/>
          <w:sz w:val="40"/>
          <w:szCs w:val="40"/>
        </w:rPr>
        <w:t>Unit 5</w:t>
      </w:r>
      <w:r w:rsidR="00215D6E">
        <w:rPr>
          <w:b/>
          <w:sz w:val="40"/>
          <w:szCs w:val="40"/>
        </w:rPr>
        <w:t xml:space="preserve">: </w:t>
      </w:r>
      <w:r>
        <w:rPr>
          <w:b/>
          <w:sz w:val="40"/>
          <w:szCs w:val="40"/>
        </w:rPr>
        <w:t>Age of Revolutions</w:t>
      </w:r>
    </w:p>
    <w:p w:rsidR="00215D6E" w:rsidRDefault="007C1080" w:rsidP="00A55ED9">
      <w:pPr>
        <w:spacing w:after="0"/>
        <w:jc w:val="center"/>
        <w:rPr>
          <w:b/>
          <w:sz w:val="28"/>
          <w:szCs w:val="28"/>
        </w:rPr>
      </w:pPr>
      <w:r>
        <w:rPr>
          <w:b/>
          <w:sz w:val="28"/>
          <w:szCs w:val="28"/>
        </w:rPr>
        <w:t>Lesson 9</w:t>
      </w:r>
    </w:p>
    <w:p w:rsidR="00215D6E" w:rsidRDefault="00215D6E" w:rsidP="00A55ED9">
      <w:pPr>
        <w:pStyle w:val="ListParagraph"/>
        <w:numPr>
          <w:ilvl w:val="0"/>
          <w:numId w:val="1"/>
        </w:numPr>
        <w:spacing w:after="0"/>
        <w:rPr>
          <w:sz w:val="20"/>
          <w:szCs w:val="20"/>
        </w:rPr>
      </w:pPr>
      <w:r>
        <w:rPr>
          <w:sz w:val="20"/>
          <w:szCs w:val="20"/>
        </w:rPr>
        <w:t>Introduction</w:t>
      </w:r>
    </w:p>
    <w:p w:rsidR="00215D6E" w:rsidRDefault="00215D6E" w:rsidP="00A55ED9">
      <w:pPr>
        <w:pStyle w:val="ListParagraph"/>
        <w:numPr>
          <w:ilvl w:val="0"/>
          <w:numId w:val="2"/>
        </w:numPr>
        <w:spacing w:after="0"/>
        <w:rPr>
          <w:sz w:val="20"/>
          <w:szCs w:val="20"/>
        </w:rPr>
      </w:pPr>
      <w:r>
        <w:rPr>
          <w:sz w:val="20"/>
          <w:szCs w:val="20"/>
        </w:rPr>
        <w:t>Objective:</w:t>
      </w:r>
      <w:r w:rsidR="00E6383C">
        <w:rPr>
          <w:sz w:val="20"/>
          <w:szCs w:val="20"/>
        </w:rPr>
        <w:t xml:space="preserve">  Revolution in Latin America</w:t>
      </w:r>
    </w:p>
    <w:p w:rsidR="00215D6E" w:rsidRDefault="00215D6E" w:rsidP="00A55ED9">
      <w:pPr>
        <w:pStyle w:val="ListParagraph"/>
        <w:numPr>
          <w:ilvl w:val="0"/>
          <w:numId w:val="2"/>
        </w:numPr>
        <w:spacing w:after="0"/>
        <w:rPr>
          <w:sz w:val="20"/>
          <w:szCs w:val="20"/>
        </w:rPr>
      </w:pPr>
      <w:r>
        <w:rPr>
          <w:sz w:val="20"/>
          <w:szCs w:val="20"/>
        </w:rPr>
        <w:t>SOL WHII.</w:t>
      </w:r>
      <w:r w:rsidR="00FC041B">
        <w:rPr>
          <w:sz w:val="20"/>
          <w:szCs w:val="20"/>
        </w:rPr>
        <w:t>7a</w:t>
      </w:r>
      <w:r w:rsidR="00190728">
        <w:rPr>
          <w:sz w:val="20"/>
          <w:szCs w:val="20"/>
        </w:rPr>
        <w:t>, b, and d</w:t>
      </w:r>
    </w:p>
    <w:p w:rsidR="00215D6E" w:rsidRDefault="00215D6E" w:rsidP="00A55ED9">
      <w:pPr>
        <w:pStyle w:val="ListParagraph"/>
        <w:numPr>
          <w:ilvl w:val="0"/>
          <w:numId w:val="2"/>
        </w:numPr>
        <w:spacing w:after="0"/>
        <w:rPr>
          <w:sz w:val="20"/>
          <w:szCs w:val="20"/>
        </w:rPr>
      </w:pPr>
      <w:r>
        <w:rPr>
          <w:sz w:val="20"/>
          <w:szCs w:val="20"/>
        </w:rPr>
        <w:t>Do Now</w:t>
      </w:r>
      <w:r w:rsidR="00A66AB9">
        <w:rPr>
          <w:sz w:val="20"/>
          <w:szCs w:val="20"/>
        </w:rPr>
        <w:t>:</w:t>
      </w:r>
      <w:r w:rsidR="00FC041B">
        <w:rPr>
          <w:sz w:val="20"/>
          <w:szCs w:val="20"/>
        </w:rPr>
        <w:t xml:space="preserve">  Locate and label the following places on the map:  Argen</w:t>
      </w:r>
      <w:r w:rsidR="00AF12D6">
        <w:rPr>
          <w:sz w:val="20"/>
          <w:szCs w:val="20"/>
        </w:rPr>
        <w:t>tina, Brazil, Buenos Aires, Colo</w:t>
      </w:r>
      <w:r w:rsidR="00FC041B">
        <w:rPr>
          <w:sz w:val="20"/>
          <w:szCs w:val="20"/>
        </w:rPr>
        <w:t>mbia, Cuba, Haiti, Havana, Lima, Mexico, Mexico City, Peru, and Sao Paulo.</w:t>
      </w:r>
    </w:p>
    <w:p w:rsidR="00215D6E" w:rsidRDefault="00215D6E" w:rsidP="00A55ED9">
      <w:pPr>
        <w:pStyle w:val="ListParagraph"/>
        <w:spacing w:after="0"/>
        <w:ind w:left="648"/>
        <w:rPr>
          <w:sz w:val="20"/>
          <w:szCs w:val="20"/>
        </w:rPr>
      </w:pPr>
    </w:p>
    <w:p w:rsidR="004D096B" w:rsidRDefault="004D096B" w:rsidP="00A55ED9">
      <w:pPr>
        <w:pStyle w:val="ListParagraph"/>
        <w:spacing w:after="0"/>
        <w:ind w:left="648"/>
        <w:jc w:val="center"/>
        <w:rPr>
          <w:sz w:val="20"/>
          <w:szCs w:val="20"/>
        </w:rPr>
      </w:pPr>
      <w:r>
        <w:rPr>
          <w:noProof/>
          <w:sz w:val="20"/>
          <w:szCs w:val="20"/>
        </w:rPr>
        <w:drawing>
          <wp:inline distT="0" distB="0" distL="0" distR="0">
            <wp:extent cx="5116413" cy="5187010"/>
            <wp:effectExtent l="0" t="0" r="8255" b="0"/>
            <wp:docPr id="1" name="Picture 1" descr="\\w-sch-staff-12\UserDesktops\hahech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h-staff-12\UserDesktops\hahecht\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4020" cy="5235274"/>
                    </a:xfrm>
                    <a:prstGeom prst="rect">
                      <a:avLst/>
                    </a:prstGeom>
                    <a:noFill/>
                    <a:ln>
                      <a:noFill/>
                    </a:ln>
                  </pic:spPr>
                </pic:pic>
              </a:graphicData>
            </a:graphic>
          </wp:inline>
        </w:drawing>
      </w:r>
    </w:p>
    <w:p w:rsidR="004D096B" w:rsidRDefault="004D096B" w:rsidP="00A55ED9">
      <w:pPr>
        <w:pStyle w:val="ListParagraph"/>
        <w:spacing w:after="0"/>
        <w:ind w:left="648"/>
        <w:rPr>
          <w:sz w:val="20"/>
          <w:szCs w:val="20"/>
        </w:rPr>
      </w:pPr>
    </w:p>
    <w:p w:rsidR="00215D6E" w:rsidRDefault="00FC041B" w:rsidP="00A55ED9">
      <w:pPr>
        <w:pStyle w:val="ListParagraph"/>
        <w:numPr>
          <w:ilvl w:val="0"/>
          <w:numId w:val="1"/>
        </w:numPr>
        <w:spacing w:after="0"/>
        <w:rPr>
          <w:sz w:val="20"/>
          <w:szCs w:val="20"/>
        </w:rPr>
      </w:pPr>
      <w:r>
        <w:rPr>
          <w:sz w:val="20"/>
          <w:szCs w:val="20"/>
        </w:rPr>
        <w:t>The Colonial System</w:t>
      </w:r>
    </w:p>
    <w:p w:rsidR="00FC041B" w:rsidRDefault="00FC041B" w:rsidP="00A55ED9">
      <w:pPr>
        <w:pStyle w:val="ListParagraph"/>
        <w:numPr>
          <w:ilvl w:val="0"/>
          <w:numId w:val="4"/>
        </w:numPr>
        <w:spacing w:after="0"/>
        <w:rPr>
          <w:sz w:val="20"/>
          <w:szCs w:val="20"/>
        </w:rPr>
      </w:pPr>
      <w:r>
        <w:rPr>
          <w:sz w:val="20"/>
          <w:szCs w:val="20"/>
        </w:rPr>
        <w:t>Claims</w:t>
      </w:r>
    </w:p>
    <w:p w:rsidR="00FC041B" w:rsidRDefault="00FC041B" w:rsidP="00A55ED9">
      <w:pPr>
        <w:pStyle w:val="ListParagraph"/>
        <w:numPr>
          <w:ilvl w:val="0"/>
          <w:numId w:val="4"/>
        </w:numPr>
        <w:spacing w:after="0"/>
        <w:rPr>
          <w:sz w:val="20"/>
          <w:szCs w:val="20"/>
        </w:rPr>
      </w:pPr>
      <w:r>
        <w:rPr>
          <w:sz w:val="20"/>
          <w:szCs w:val="20"/>
        </w:rPr>
        <w:t>Characteristics</w:t>
      </w:r>
    </w:p>
    <w:p w:rsidR="00FC041B" w:rsidRDefault="00FC041B" w:rsidP="00A55ED9">
      <w:pPr>
        <w:pStyle w:val="ListParagraph"/>
        <w:numPr>
          <w:ilvl w:val="0"/>
          <w:numId w:val="4"/>
        </w:numPr>
        <w:spacing w:after="0"/>
        <w:rPr>
          <w:sz w:val="20"/>
          <w:szCs w:val="20"/>
        </w:rPr>
      </w:pPr>
      <w:r>
        <w:rPr>
          <w:sz w:val="20"/>
          <w:szCs w:val="20"/>
        </w:rPr>
        <w:t>Rigid Class Structure</w:t>
      </w:r>
    </w:p>
    <w:p w:rsidR="004D096B" w:rsidRDefault="004D096B" w:rsidP="00A55ED9">
      <w:pPr>
        <w:pStyle w:val="ListParagraph"/>
        <w:spacing w:after="0"/>
        <w:ind w:left="648"/>
        <w:rPr>
          <w:sz w:val="20"/>
          <w:szCs w:val="20"/>
        </w:rPr>
      </w:pPr>
    </w:p>
    <w:p w:rsidR="00215D6E" w:rsidRDefault="00A55ED9" w:rsidP="00A55ED9">
      <w:pPr>
        <w:pStyle w:val="ListParagraph"/>
        <w:numPr>
          <w:ilvl w:val="0"/>
          <w:numId w:val="1"/>
        </w:numPr>
        <w:spacing w:after="0"/>
        <w:rPr>
          <w:sz w:val="20"/>
          <w:szCs w:val="20"/>
        </w:rPr>
      </w:pPr>
      <w:r>
        <w:rPr>
          <w:sz w:val="20"/>
          <w:szCs w:val="20"/>
        </w:rPr>
        <w:t>Haiti</w:t>
      </w:r>
    </w:p>
    <w:p w:rsidR="00414CB7" w:rsidRPr="00A55ED9" w:rsidRDefault="00190728" w:rsidP="00A55ED9">
      <w:pPr>
        <w:pStyle w:val="ListParagraph"/>
        <w:numPr>
          <w:ilvl w:val="0"/>
          <w:numId w:val="14"/>
        </w:numPr>
        <w:spacing w:after="0"/>
        <w:rPr>
          <w:sz w:val="20"/>
          <w:szCs w:val="20"/>
        </w:rPr>
      </w:pPr>
      <w:r>
        <w:rPr>
          <w:sz w:val="20"/>
          <w:szCs w:val="20"/>
        </w:rPr>
        <w:t>Colony</w:t>
      </w:r>
    </w:p>
    <w:p w:rsidR="00190728" w:rsidRDefault="00190728" w:rsidP="00A55ED9">
      <w:pPr>
        <w:pStyle w:val="ListParagraph"/>
        <w:numPr>
          <w:ilvl w:val="0"/>
          <w:numId w:val="14"/>
        </w:numPr>
        <w:spacing w:after="0"/>
        <w:rPr>
          <w:sz w:val="20"/>
          <w:szCs w:val="20"/>
        </w:rPr>
      </w:pPr>
      <w:r>
        <w:rPr>
          <w:sz w:val="20"/>
          <w:szCs w:val="20"/>
        </w:rPr>
        <w:t>Opportunity</w:t>
      </w:r>
    </w:p>
    <w:p w:rsidR="00190728" w:rsidRDefault="00190728" w:rsidP="00A55ED9">
      <w:pPr>
        <w:pStyle w:val="ListParagraph"/>
        <w:numPr>
          <w:ilvl w:val="0"/>
          <w:numId w:val="14"/>
        </w:numPr>
        <w:spacing w:after="0"/>
        <w:rPr>
          <w:sz w:val="20"/>
          <w:szCs w:val="20"/>
        </w:rPr>
      </w:pPr>
      <w:r>
        <w:rPr>
          <w:sz w:val="20"/>
          <w:szCs w:val="20"/>
        </w:rPr>
        <w:t xml:space="preserve">Toussaint </w:t>
      </w:r>
      <w:proofErr w:type="spellStart"/>
      <w:r>
        <w:rPr>
          <w:sz w:val="20"/>
          <w:szCs w:val="20"/>
        </w:rPr>
        <w:t>L’Ouverture</w:t>
      </w:r>
      <w:proofErr w:type="spellEnd"/>
    </w:p>
    <w:p w:rsidR="00190728" w:rsidRDefault="00190728" w:rsidP="00A55ED9">
      <w:pPr>
        <w:pStyle w:val="ListParagraph"/>
        <w:numPr>
          <w:ilvl w:val="0"/>
          <w:numId w:val="14"/>
        </w:numPr>
        <w:spacing w:after="0"/>
        <w:rPr>
          <w:sz w:val="20"/>
          <w:szCs w:val="20"/>
        </w:rPr>
      </w:pPr>
      <w:r>
        <w:rPr>
          <w:sz w:val="20"/>
          <w:szCs w:val="20"/>
        </w:rPr>
        <w:t>Independence</w:t>
      </w:r>
    </w:p>
    <w:p w:rsidR="00414CB7" w:rsidRDefault="00414CB7" w:rsidP="00A55ED9">
      <w:pPr>
        <w:spacing w:after="0"/>
        <w:ind w:left="0"/>
        <w:rPr>
          <w:sz w:val="20"/>
          <w:szCs w:val="20"/>
        </w:rPr>
      </w:pPr>
    </w:p>
    <w:p w:rsidR="00215D6E" w:rsidRDefault="00190728" w:rsidP="00A55ED9">
      <w:pPr>
        <w:pStyle w:val="ListParagraph"/>
        <w:numPr>
          <w:ilvl w:val="0"/>
          <w:numId w:val="1"/>
        </w:numPr>
        <w:spacing w:after="0"/>
        <w:rPr>
          <w:sz w:val="20"/>
          <w:szCs w:val="20"/>
        </w:rPr>
      </w:pPr>
      <w:r>
        <w:rPr>
          <w:sz w:val="20"/>
          <w:szCs w:val="20"/>
        </w:rPr>
        <w:lastRenderedPageBreak/>
        <w:t>Mexico</w:t>
      </w:r>
    </w:p>
    <w:p w:rsidR="00190728" w:rsidRDefault="00190728" w:rsidP="00A55ED9">
      <w:pPr>
        <w:pStyle w:val="ListParagraph"/>
        <w:numPr>
          <w:ilvl w:val="0"/>
          <w:numId w:val="19"/>
        </w:numPr>
        <w:spacing w:after="0"/>
        <w:rPr>
          <w:sz w:val="20"/>
          <w:szCs w:val="20"/>
        </w:rPr>
      </w:pPr>
      <w:r>
        <w:rPr>
          <w:sz w:val="20"/>
          <w:szCs w:val="20"/>
        </w:rPr>
        <w:t>Colony</w:t>
      </w:r>
    </w:p>
    <w:p w:rsidR="00190728" w:rsidRDefault="00190728" w:rsidP="00A55ED9">
      <w:pPr>
        <w:pStyle w:val="ListParagraph"/>
        <w:numPr>
          <w:ilvl w:val="0"/>
          <w:numId w:val="19"/>
        </w:numPr>
        <w:spacing w:after="0"/>
        <w:rPr>
          <w:sz w:val="20"/>
          <w:szCs w:val="20"/>
        </w:rPr>
      </w:pPr>
      <w:r>
        <w:rPr>
          <w:sz w:val="20"/>
          <w:szCs w:val="20"/>
        </w:rPr>
        <w:t>Opportunity</w:t>
      </w:r>
    </w:p>
    <w:p w:rsidR="00190728" w:rsidRDefault="00190728" w:rsidP="00A55ED9">
      <w:pPr>
        <w:pStyle w:val="ListParagraph"/>
        <w:numPr>
          <w:ilvl w:val="0"/>
          <w:numId w:val="19"/>
        </w:numPr>
        <w:spacing w:after="0"/>
        <w:rPr>
          <w:sz w:val="20"/>
          <w:szCs w:val="20"/>
        </w:rPr>
      </w:pPr>
      <w:r>
        <w:rPr>
          <w:sz w:val="20"/>
          <w:szCs w:val="20"/>
        </w:rPr>
        <w:t>Father Miguel Hidalgo</w:t>
      </w:r>
    </w:p>
    <w:p w:rsidR="00190728" w:rsidRDefault="00190728" w:rsidP="00A55ED9">
      <w:pPr>
        <w:pStyle w:val="ListParagraph"/>
        <w:numPr>
          <w:ilvl w:val="0"/>
          <w:numId w:val="19"/>
        </w:numPr>
        <w:spacing w:after="0"/>
        <w:rPr>
          <w:sz w:val="20"/>
          <w:szCs w:val="20"/>
        </w:rPr>
      </w:pPr>
      <w:r>
        <w:rPr>
          <w:sz w:val="20"/>
          <w:szCs w:val="20"/>
        </w:rPr>
        <w:t>Independence</w:t>
      </w:r>
    </w:p>
    <w:p w:rsidR="004D096B" w:rsidRDefault="004D096B" w:rsidP="00A55ED9">
      <w:pPr>
        <w:pStyle w:val="ListParagraph"/>
        <w:spacing w:after="0"/>
        <w:ind w:left="648"/>
        <w:rPr>
          <w:sz w:val="20"/>
          <w:szCs w:val="20"/>
        </w:rPr>
      </w:pPr>
    </w:p>
    <w:p w:rsidR="00190728" w:rsidRDefault="0095582A" w:rsidP="00A55ED9">
      <w:pPr>
        <w:pStyle w:val="ListParagraph"/>
        <w:numPr>
          <w:ilvl w:val="0"/>
          <w:numId w:val="1"/>
        </w:numPr>
        <w:spacing w:after="0"/>
        <w:rPr>
          <w:sz w:val="20"/>
          <w:szCs w:val="20"/>
        </w:rPr>
      </w:pPr>
      <w:r>
        <w:rPr>
          <w:sz w:val="20"/>
          <w:szCs w:val="20"/>
        </w:rPr>
        <w:t>Colombia and Venezuela</w:t>
      </w:r>
    </w:p>
    <w:p w:rsidR="0095582A" w:rsidRDefault="0095582A" w:rsidP="00A55ED9">
      <w:pPr>
        <w:pStyle w:val="ListParagraph"/>
        <w:numPr>
          <w:ilvl w:val="0"/>
          <w:numId w:val="24"/>
        </w:numPr>
        <w:spacing w:after="0"/>
        <w:rPr>
          <w:sz w:val="20"/>
          <w:szCs w:val="20"/>
        </w:rPr>
      </w:pPr>
      <w:r>
        <w:rPr>
          <w:sz w:val="20"/>
          <w:szCs w:val="20"/>
        </w:rPr>
        <w:t>Colony</w:t>
      </w:r>
    </w:p>
    <w:p w:rsidR="0095582A" w:rsidRDefault="0095582A" w:rsidP="00A55ED9">
      <w:pPr>
        <w:pStyle w:val="ListParagraph"/>
        <w:numPr>
          <w:ilvl w:val="0"/>
          <w:numId w:val="24"/>
        </w:numPr>
        <w:spacing w:after="0"/>
        <w:rPr>
          <w:sz w:val="20"/>
          <w:szCs w:val="20"/>
        </w:rPr>
      </w:pPr>
      <w:r>
        <w:rPr>
          <w:sz w:val="20"/>
          <w:szCs w:val="20"/>
        </w:rPr>
        <w:t>Opportunity</w:t>
      </w:r>
    </w:p>
    <w:p w:rsidR="0095582A" w:rsidRDefault="0095582A" w:rsidP="00A55ED9">
      <w:pPr>
        <w:pStyle w:val="ListParagraph"/>
        <w:numPr>
          <w:ilvl w:val="0"/>
          <w:numId w:val="24"/>
        </w:numPr>
        <w:spacing w:after="0"/>
        <w:rPr>
          <w:sz w:val="20"/>
          <w:szCs w:val="20"/>
        </w:rPr>
      </w:pPr>
      <w:r>
        <w:rPr>
          <w:sz w:val="20"/>
          <w:szCs w:val="20"/>
        </w:rPr>
        <w:t>Simon Bolivar</w:t>
      </w:r>
    </w:p>
    <w:p w:rsidR="0095582A" w:rsidRDefault="0095582A" w:rsidP="00A55ED9">
      <w:pPr>
        <w:pStyle w:val="ListParagraph"/>
        <w:numPr>
          <w:ilvl w:val="0"/>
          <w:numId w:val="24"/>
        </w:numPr>
        <w:spacing w:after="0"/>
        <w:rPr>
          <w:sz w:val="20"/>
          <w:szCs w:val="20"/>
        </w:rPr>
      </w:pPr>
      <w:r>
        <w:rPr>
          <w:sz w:val="20"/>
          <w:szCs w:val="20"/>
        </w:rPr>
        <w:t>Independence</w:t>
      </w:r>
    </w:p>
    <w:p w:rsidR="00414CB7" w:rsidRDefault="00414CB7" w:rsidP="00A55ED9">
      <w:pPr>
        <w:spacing w:after="0"/>
        <w:ind w:left="-720" w:right="-720"/>
        <w:rPr>
          <w:sz w:val="20"/>
          <w:szCs w:val="20"/>
        </w:rPr>
      </w:pPr>
    </w:p>
    <w:p w:rsidR="0095582A" w:rsidRDefault="0095582A" w:rsidP="00A55ED9">
      <w:pPr>
        <w:pStyle w:val="ListParagraph"/>
        <w:numPr>
          <w:ilvl w:val="0"/>
          <w:numId w:val="1"/>
        </w:numPr>
        <w:spacing w:after="0"/>
        <w:rPr>
          <w:sz w:val="20"/>
          <w:szCs w:val="20"/>
        </w:rPr>
      </w:pPr>
      <w:r>
        <w:rPr>
          <w:sz w:val="20"/>
          <w:szCs w:val="20"/>
        </w:rPr>
        <w:t>Monroe Doctrine</w:t>
      </w:r>
    </w:p>
    <w:p w:rsidR="0095582A" w:rsidRDefault="0095582A" w:rsidP="00A55ED9">
      <w:pPr>
        <w:pStyle w:val="ListParagraph"/>
        <w:numPr>
          <w:ilvl w:val="0"/>
          <w:numId w:val="29"/>
        </w:numPr>
        <w:spacing w:after="0"/>
        <w:rPr>
          <w:sz w:val="20"/>
          <w:szCs w:val="20"/>
        </w:rPr>
      </w:pPr>
      <w:r>
        <w:rPr>
          <w:sz w:val="20"/>
          <w:szCs w:val="20"/>
        </w:rPr>
        <w:t>Issued</w:t>
      </w:r>
    </w:p>
    <w:p w:rsidR="0095582A" w:rsidRDefault="0095582A" w:rsidP="00A55ED9">
      <w:pPr>
        <w:pStyle w:val="ListParagraph"/>
        <w:numPr>
          <w:ilvl w:val="0"/>
          <w:numId w:val="29"/>
        </w:numPr>
        <w:spacing w:after="0"/>
        <w:rPr>
          <w:sz w:val="20"/>
          <w:szCs w:val="20"/>
        </w:rPr>
      </w:pPr>
      <w:r>
        <w:rPr>
          <w:sz w:val="20"/>
          <w:szCs w:val="20"/>
        </w:rPr>
        <w:t>Content</w:t>
      </w:r>
    </w:p>
    <w:p w:rsidR="00414CB7" w:rsidRDefault="00414CB7" w:rsidP="00A55ED9">
      <w:pPr>
        <w:pStyle w:val="ListParagraph"/>
        <w:spacing w:after="0"/>
        <w:ind w:left="648"/>
        <w:rPr>
          <w:sz w:val="20"/>
          <w:szCs w:val="20"/>
        </w:rPr>
      </w:pPr>
    </w:p>
    <w:p w:rsidR="00215D6E" w:rsidRDefault="00215D6E" w:rsidP="00A55ED9">
      <w:pPr>
        <w:pStyle w:val="ListParagraph"/>
        <w:numPr>
          <w:ilvl w:val="0"/>
          <w:numId w:val="1"/>
        </w:numPr>
        <w:spacing w:after="0"/>
        <w:rPr>
          <w:sz w:val="20"/>
          <w:szCs w:val="20"/>
        </w:rPr>
      </w:pPr>
      <w:r>
        <w:rPr>
          <w:sz w:val="20"/>
          <w:szCs w:val="20"/>
        </w:rPr>
        <w:t>Conclusion</w:t>
      </w:r>
    </w:p>
    <w:p w:rsidR="00190728" w:rsidRDefault="00190728" w:rsidP="00A55ED9">
      <w:pPr>
        <w:pStyle w:val="ListParagraph"/>
        <w:numPr>
          <w:ilvl w:val="0"/>
          <w:numId w:val="13"/>
        </w:numPr>
        <w:spacing w:after="0"/>
        <w:rPr>
          <w:sz w:val="20"/>
          <w:szCs w:val="20"/>
        </w:rPr>
      </w:pPr>
      <w:r>
        <w:rPr>
          <w:sz w:val="20"/>
          <w:szCs w:val="20"/>
        </w:rPr>
        <w:t>Conquistadores were given government authority by the crown, becoming viceroys.</w:t>
      </w:r>
    </w:p>
    <w:p w:rsidR="00190728" w:rsidRDefault="00190728" w:rsidP="00A55ED9">
      <w:pPr>
        <w:pStyle w:val="ListParagraph"/>
        <w:numPr>
          <w:ilvl w:val="0"/>
          <w:numId w:val="13"/>
        </w:numPr>
        <w:spacing w:after="0"/>
        <w:rPr>
          <w:sz w:val="20"/>
          <w:szCs w:val="20"/>
        </w:rPr>
      </w:pPr>
      <w:r>
        <w:rPr>
          <w:sz w:val="20"/>
          <w:szCs w:val="20"/>
        </w:rPr>
        <w:t>Spanish conquests in Latin America saw the rapid decline of the native population, and introduction of slaves from Africa.</w:t>
      </w:r>
    </w:p>
    <w:p w:rsidR="00190728" w:rsidRDefault="00190728" w:rsidP="00A55ED9">
      <w:pPr>
        <w:pStyle w:val="ListParagraph"/>
        <w:numPr>
          <w:ilvl w:val="0"/>
          <w:numId w:val="13"/>
        </w:numPr>
        <w:spacing w:after="0"/>
        <w:rPr>
          <w:sz w:val="20"/>
          <w:szCs w:val="20"/>
        </w:rPr>
      </w:pPr>
      <w:r>
        <w:rPr>
          <w:sz w:val="20"/>
          <w:szCs w:val="20"/>
        </w:rPr>
        <w:t>Latin American revolutions of the 19</w:t>
      </w:r>
      <w:r w:rsidRPr="00190728">
        <w:rPr>
          <w:sz w:val="20"/>
          <w:szCs w:val="20"/>
          <w:vertAlign w:val="superscript"/>
        </w:rPr>
        <w:t>th</w:t>
      </w:r>
      <w:r>
        <w:rPr>
          <w:sz w:val="20"/>
          <w:szCs w:val="20"/>
        </w:rPr>
        <w:t xml:space="preserve"> century were influenced by the clash of European cultures in the development of governments and ruling powers.</w:t>
      </w:r>
    </w:p>
    <w:p w:rsidR="0095582A" w:rsidRDefault="0095582A" w:rsidP="00A55ED9">
      <w:pPr>
        <w:pStyle w:val="ListParagraph"/>
        <w:numPr>
          <w:ilvl w:val="0"/>
          <w:numId w:val="13"/>
        </w:numPr>
        <w:spacing w:after="0"/>
        <w:rPr>
          <w:sz w:val="20"/>
          <w:szCs w:val="20"/>
        </w:rPr>
      </w:pPr>
      <w:r>
        <w:rPr>
          <w:sz w:val="20"/>
          <w:szCs w:val="20"/>
        </w:rPr>
        <w:t>The American and French Revolutions took place in the late 1700s.  Within 20 years, the ideas and examples of these revolutions influenced the p</w:t>
      </w:r>
      <w:bookmarkStart w:id="0" w:name="_GoBack"/>
      <w:bookmarkEnd w:id="0"/>
      <w:r>
        <w:rPr>
          <w:sz w:val="20"/>
          <w:szCs w:val="20"/>
        </w:rPr>
        <w:t>eople of Latin America to establish independent nations, most notably in Haiti and Mexico.</w:t>
      </w:r>
    </w:p>
    <w:p w:rsidR="0095582A" w:rsidRDefault="0095582A" w:rsidP="00A55ED9">
      <w:pPr>
        <w:pStyle w:val="ListParagraph"/>
        <w:numPr>
          <w:ilvl w:val="0"/>
          <w:numId w:val="13"/>
        </w:numPr>
        <w:spacing w:after="0"/>
        <w:rPr>
          <w:sz w:val="20"/>
          <w:szCs w:val="20"/>
        </w:rPr>
      </w:pPr>
      <w:r>
        <w:rPr>
          <w:sz w:val="20"/>
          <w:szCs w:val="20"/>
        </w:rPr>
        <w:t>The contributions of Toussaint L’Ouverture and Simon Bolivar led to the developments of independent states in Latin America in the 19</w:t>
      </w:r>
      <w:r w:rsidRPr="0095582A">
        <w:rPr>
          <w:sz w:val="20"/>
          <w:szCs w:val="20"/>
          <w:vertAlign w:val="superscript"/>
        </w:rPr>
        <w:t>th</w:t>
      </w:r>
      <w:r>
        <w:rPr>
          <w:sz w:val="20"/>
          <w:szCs w:val="20"/>
        </w:rPr>
        <w:t xml:space="preserve"> century.</w:t>
      </w:r>
    </w:p>
    <w:p w:rsidR="0095582A" w:rsidRDefault="0095582A" w:rsidP="00A55ED9">
      <w:pPr>
        <w:pStyle w:val="ListParagraph"/>
        <w:numPr>
          <w:ilvl w:val="0"/>
          <w:numId w:val="13"/>
        </w:numPr>
        <w:spacing w:after="0"/>
        <w:rPr>
          <w:sz w:val="20"/>
          <w:szCs w:val="20"/>
        </w:rPr>
      </w:pPr>
      <w:r>
        <w:rPr>
          <w:sz w:val="20"/>
          <w:szCs w:val="20"/>
        </w:rPr>
        <w:t>After the American Revolution, the United States wished to prevent foreign interference in America.  The Monroe Doctrine, which was issued in 1823, alerted European powers that the American continent should not be considered for any future colonization.</w:t>
      </w:r>
    </w:p>
    <w:p w:rsidR="004D096B" w:rsidRDefault="004D096B" w:rsidP="00A55ED9">
      <w:pPr>
        <w:pStyle w:val="ListParagraph"/>
        <w:spacing w:after="0"/>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A55ED9">
            <w:pPr>
              <w:spacing w:line="276" w:lineRule="auto"/>
              <w:ind w:left="0"/>
              <w:rPr>
                <w:b/>
                <w:sz w:val="20"/>
                <w:szCs w:val="20"/>
              </w:rPr>
            </w:pPr>
            <w:r>
              <w:rPr>
                <w:b/>
                <w:sz w:val="20"/>
                <w:szCs w:val="20"/>
              </w:rPr>
              <w:t>Key Terms, Concepts, Events, People, and Places:</w:t>
            </w:r>
          </w:p>
        </w:tc>
      </w:tr>
      <w:tr w:rsidR="0041786C" w:rsidTr="006B551A">
        <w:tc>
          <w:tcPr>
            <w:tcW w:w="2394" w:type="dxa"/>
          </w:tcPr>
          <w:p w:rsidR="0041786C" w:rsidRDefault="0041786C" w:rsidP="00A55ED9">
            <w:pPr>
              <w:spacing w:line="276" w:lineRule="auto"/>
              <w:ind w:left="-90" w:right="-72"/>
              <w:jc w:val="center"/>
              <w:rPr>
                <w:sz w:val="20"/>
                <w:szCs w:val="20"/>
              </w:rPr>
            </w:pPr>
            <w:r>
              <w:rPr>
                <w:sz w:val="20"/>
                <w:szCs w:val="20"/>
              </w:rPr>
              <w:t>Argentina</w:t>
            </w:r>
          </w:p>
        </w:tc>
        <w:tc>
          <w:tcPr>
            <w:tcW w:w="2394" w:type="dxa"/>
          </w:tcPr>
          <w:p w:rsidR="0041786C" w:rsidRDefault="0041786C" w:rsidP="00A55ED9">
            <w:pPr>
              <w:spacing w:line="276" w:lineRule="auto"/>
              <w:ind w:left="-144" w:right="-108"/>
              <w:jc w:val="center"/>
              <w:rPr>
                <w:sz w:val="20"/>
                <w:szCs w:val="20"/>
              </w:rPr>
            </w:pPr>
            <w:r>
              <w:rPr>
                <w:sz w:val="20"/>
                <w:szCs w:val="20"/>
              </w:rPr>
              <w:t>Brazil</w:t>
            </w:r>
          </w:p>
        </w:tc>
        <w:tc>
          <w:tcPr>
            <w:tcW w:w="2394" w:type="dxa"/>
          </w:tcPr>
          <w:p w:rsidR="0041786C" w:rsidRDefault="0041786C" w:rsidP="00A55ED9">
            <w:pPr>
              <w:spacing w:line="276" w:lineRule="auto"/>
              <w:ind w:left="-108" w:right="-144"/>
              <w:jc w:val="center"/>
              <w:rPr>
                <w:sz w:val="20"/>
                <w:szCs w:val="20"/>
              </w:rPr>
            </w:pPr>
            <w:r>
              <w:rPr>
                <w:sz w:val="20"/>
                <w:szCs w:val="20"/>
              </w:rPr>
              <w:t>Buenos Aires</w:t>
            </w:r>
          </w:p>
        </w:tc>
        <w:tc>
          <w:tcPr>
            <w:tcW w:w="2394" w:type="dxa"/>
          </w:tcPr>
          <w:p w:rsidR="0041786C" w:rsidRDefault="0041786C" w:rsidP="00A55ED9">
            <w:pPr>
              <w:spacing w:line="276" w:lineRule="auto"/>
              <w:ind w:left="-162" w:right="-90"/>
              <w:jc w:val="center"/>
              <w:rPr>
                <w:sz w:val="20"/>
                <w:szCs w:val="20"/>
              </w:rPr>
            </w:pPr>
            <w:r>
              <w:rPr>
                <w:sz w:val="20"/>
                <w:szCs w:val="20"/>
              </w:rPr>
              <w:t>Columbia</w:t>
            </w:r>
          </w:p>
        </w:tc>
      </w:tr>
      <w:tr w:rsidR="0041786C" w:rsidTr="006B551A">
        <w:tc>
          <w:tcPr>
            <w:tcW w:w="2394" w:type="dxa"/>
          </w:tcPr>
          <w:p w:rsidR="0041786C" w:rsidRDefault="0041786C" w:rsidP="00A55ED9">
            <w:pPr>
              <w:spacing w:line="276" w:lineRule="auto"/>
              <w:ind w:left="-90" w:right="-72"/>
              <w:jc w:val="center"/>
              <w:rPr>
                <w:sz w:val="20"/>
                <w:szCs w:val="20"/>
              </w:rPr>
            </w:pPr>
            <w:r>
              <w:rPr>
                <w:sz w:val="20"/>
                <w:szCs w:val="20"/>
              </w:rPr>
              <w:t>Cuba</w:t>
            </w:r>
          </w:p>
        </w:tc>
        <w:tc>
          <w:tcPr>
            <w:tcW w:w="2394" w:type="dxa"/>
          </w:tcPr>
          <w:p w:rsidR="0041786C" w:rsidRDefault="0041786C" w:rsidP="00A55ED9">
            <w:pPr>
              <w:spacing w:line="276" w:lineRule="auto"/>
              <w:ind w:left="-144" w:right="-108"/>
              <w:jc w:val="center"/>
              <w:rPr>
                <w:sz w:val="20"/>
                <w:szCs w:val="20"/>
              </w:rPr>
            </w:pPr>
            <w:r>
              <w:rPr>
                <w:sz w:val="20"/>
                <w:szCs w:val="20"/>
              </w:rPr>
              <w:t>Haiti</w:t>
            </w:r>
          </w:p>
        </w:tc>
        <w:tc>
          <w:tcPr>
            <w:tcW w:w="2394" w:type="dxa"/>
          </w:tcPr>
          <w:p w:rsidR="0041786C" w:rsidRDefault="0041786C" w:rsidP="00A55ED9">
            <w:pPr>
              <w:spacing w:line="276" w:lineRule="auto"/>
              <w:ind w:left="-108" w:right="-144"/>
              <w:jc w:val="center"/>
              <w:rPr>
                <w:sz w:val="20"/>
                <w:szCs w:val="20"/>
              </w:rPr>
            </w:pPr>
            <w:r>
              <w:rPr>
                <w:sz w:val="20"/>
                <w:szCs w:val="20"/>
              </w:rPr>
              <w:t>Havana</w:t>
            </w:r>
          </w:p>
        </w:tc>
        <w:tc>
          <w:tcPr>
            <w:tcW w:w="2394" w:type="dxa"/>
          </w:tcPr>
          <w:p w:rsidR="0041786C" w:rsidRDefault="0041786C" w:rsidP="00A55ED9">
            <w:pPr>
              <w:spacing w:line="276" w:lineRule="auto"/>
              <w:ind w:left="-162" w:right="-90"/>
              <w:jc w:val="center"/>
              <w:rPr>
                <w:sz w:val="20"/>
                <w:szCs w:val="20"/>
              </w:rPr>
            </w:pPr>
            <w:r>
              <w:rPr>
                <w:sz w:val="20"/>
                <w:szCs w:val="20"/>
              </w:rPr>
              <w:t>Lima</w:t>
            </w:r>
          </w:p>
        </w:tc>
      </w:tr>
      <w:tr w:rsidR="0041786C" w:rsidTr="006B551A">
        <w:tc>
          <w:tcPr>
            <w:tcW w:w="2394" w:type="dxa"/>
          </w:tcPr>
          <w:p w:rsidR="0041786C" w:rsidRDefault="0041786C" w:rsidP="00A55ED9">
            <w:pPr>
              <w:spacing w:line="276" w:lineRule="auto"/>
              <w:ind w:left="-90" w:right="-72"/>
              <w:jc w:val="center"/>
              <w:rPr>
                <w:sz w:val="20"/>
                <w:szCs w:val="20"/>
              </w:rPr>
            </w:pPr>
            <w:r>
              <w:rPr>
                <w:sz w:val="20"/>
                <w:szCs w:val="20"/>
              </w:rPr>
              <w:t>Mexico City</w:t>
            </w:r>
          </w:p>
        </w:tc>
        <w:tc>
          <w:tcPr>
            <w:tcW w:w="2394" w:type="dxa"/>
          </w:tcPr>
          <w:p w:rsidR="0041786C" w:rsidRDefault="0041786C" w:rsidP="00A55ED9">
            <w:pPr>
              <w:spacing w:line="276" w:lineRule="auto"/>
              <w:ind w:left="-144" w:right="-108"/>
              <w:jc w:val="center"/>
              <w:rPr>
                <w:sz w:val="20"/>
                <w:szCs w:val="20"/>
              </w:rPr>
            </w:pPr>
            <w:r>
              <w:rPr>
                <w:sz w:val="20"/>
                <w:szCs w:val="20"/>
              </w:rPr>
              <w:t>Mexico</w:t>
            </w:r>
          </w:p>
        </w:tc>
        <w:tc>
          <w:tcPr>
            <w:tcW w:w="2394" w:type="dxa"/>
          </w:tcPr>
          <w:p w:rsidR="0041786C" w:rsidRDefault="0041786C" w:rsidP="00A55ED9">
            <w:pPr>
              <w:spacing w:line="276" w:lineRule="auto"/>
              <w:ind w:left="-108" w:right="-144"/>
              <w:jc w:val="center"/>
              <w:rPr>
                <w:sz w:val="20"/>
                <w:szCs w:val="20"/>
              </w:rPr>
            </w:pPr>
            <w:r>
              <w:rPr>
                <w:sz w:val="20"/>
                <w:szCs w:val="20"/>
              </w:rPr>
              <w:t>Peru</w:t>
            </w:r>
          </w:p>
        </w:tc>
        <w:tc>
          <w:tcPr>
            <w:tcW w:w="2394" w:type="dxa"/>
          </w:tcPr>
          <w:p w:rsidR="0041786C" w:rsidRDefault="0041786C" w:rsidP="00A55ED9">
            <w:pPr>
              <w:spacing w:line="276" w:lineRule="auto"/>
              <w:ind w:left="-162" w:right="-90"/>
              <w:jc w:val="center"/>
              <w:rPr>
                <w:sz w:val="20"/>
                <w:szCs w:val="20"/>
              </w:rPr>
            </w:pPr>
            <w:r>
              <w:rPr>
                <w:sz w:val="20"/>
                <w:szCs w:val="20"/>
              </w:rPr>
              <w:t>Sao Paulo</w:t>
            </w:r>
          </w:p>
        </w:tc>
      </w:tr>
      <w:tr w:rsidR="0041786C" w:rsidTr="006B551A">
        <w:tc>
          <w:tcPr>
            <w:tcW w:w="2394" w:type="dxa"/>
          </w:tcPr>
          <w:p w:rsidR="0041786C" w:rsidRDefault="0041786C" w:rsidP="00A55ED9">
            <w:pPr>
              <w:spacing w:line="276" w:lineRule="auto"/>
              <w:ind w:left="-90" w:right="-72"/>
              <w:jc w:val="center"/>
              <w:rPr>
                <w:sz w:val="20"/>
                <w:szCs w:val="20"/>
              </w:rPr>
            </w:pPr>
            <w:r>
              <w:rPr>
                <w:sz w:val="20"/>
                <w:szCs w:val="20"/>
              </w:rPr>
              <w:t>Viceroys</w:t>
            </w:r>
          </w:p>
        </w:tc>
        <w:tc>
          <w:tcPr>
            <w:tcW w:w="2394" w:type="dxa"/>
          </w:tcPr>
          <w:p w:rsidR="0041786C" w:rsidRDefault="0041786C" w:rsidP="00A55ED9">
            <w:pPr>
              <w:spacing w:line="276" w:lineRule="auto"/>
              <w:ind w:left="-144" w:right="-108"/>
              <w:jc w:val="center"/>
              <w:rPr>
                <w:sz w:val="20"/>
                <w:szCs w:val="20"/>
              </w:rPr>
            </w:pPr>
            <w:r>
              <w:rPr>
                <w:sz w:val="20"/>
                <w:szCs w:val="20"/>
              </w:rPr>
              <w:t>Conquistadores</w:t>
            </w:r>
          </w:p>
        </w:tc>
        <w:tc>
          <w:tcPr>
            <w:tcW w:w="2394" w:type="dxa"/>
          </w:tcPr>
          <w:p w:rsidR="0041786C" w:rsidRDefault="0041786C" w:rsidP="00A55ED9">
            <w:pPr>
              <w:spacing w:line="276" w:lineRule="auto"/>
              <w:ind w:left="-108" w:right="-144"/>
              <w:jc w:val="center"/>
              <w:rPr>
                <w:sz w:val="20"/>
                <w:szCs w:val="20"/>
              </w:rPr>
            </w:pPr>
            <w:proofErr w:type="spellStart"/>
            <w:r>
              <w:rPr>
                <w:sz w:val="20"/>
                <w:szCs w:val="20"/>
              </w:rPr>
              <w:t>Peninsulares</w:t>
            </w:r>
            <w:proofErr w:type="spellEnd"/>
          </w:p>
        </w:tc>
        <w:tc>
          <w:tcPr>
            <w:tcW w:w="2394" w:type="dxa"/>
          </w:tcPr>
          <w:p w:rsidR="0041786C" w:rsidRDefault="0041786C" w:rsidP="00A55ED9">
            <w:pPr>
              <w:spacing w:line="276" w:lineRule="auto"/>
              <w:ind w:left="-162" w:right="-90"/>
              <w:jc w:val="center"/>
              <w:rPr>
                <w:sz w:val="20"/>
                <w:szCs w:val="20"/>
              </w:rPr>
            </w:pPr>
            <w:r>
              <w:rPr>
                <w:sz w:val="20"/>
                <w:szCs w:val="20"/>
              </w:rPr>
              <w:t>Creole</w:t>
            </w:r>
          </w:p>
        </w:tc>
      </w:tr>
      <w:tr w:rsidR="0041786C" w:rsidTr="006B551A">
        <w:tc>
          <w:tcPr>
            <w:tcW w:w="2394" w:type="dxa"/>
          </w:tcPr>
          <w:p w:rsidR="0041786C" w:rsidRDefault="0041786C" w:rsidP="00A55ED9">
            <w:pPr>
              <w:spacing w:line="276" w:lineRule="auto"/>
              <w:ind w:left="-90" w:right="-72"/>
              <w:jc w:val="center"/>
              <w:rPr>
                <w:sz w:val="20"/>
                <w:szCs w:val="20"/>
              </w:rPr>
            </w:pPr>
            <w:r>
              <w:rPr>
                <w:sz w:val="20"/>
                <w:szCs w:val="20"/>
              </w:rPr>
              <w:t>Mulattos</w:t>
            </w:r>
          </w:p>
        </w:tc>
        <w:tc>
          <w:tcPr>
            <w:tcW w:w="2394" w:type="dxa"/>
          </w:tcPr>
          <w:p w:rsidR="0041786C" w:rsidRDefault="0041786C" w:rsidP="00A55ED9">
            <w:pPr>
              <w:spacing w:line="276" w:lineRule="auto"/>
              <w:ind w:left="-144" w:right="-108"/>
              <w:jc w:val="center"/>
              <w:rPr>
                <w:sz w:val="20"/>
                <w:szCs w:val="20"/>
              </w:rPr>
            </w:pPr>
            <w:r>
              <w:rPr>
                <w:sz w:val="20"/>
                <w:szCs w:val="20"/>
              </w:rPr>
              <w:t>Mestizos</w:t>
            </w:r>
          </w:p>
        </w:tc>
        <w:tc>
          <w:tcPr>
            <w:tcW w:w="2394" w:type="dxa"/>
          </w:tcPr>
          <w:p w:rsidR="0041786C" w:rsidRDefault="00EC5A96" w:rsidP="00A55ED9">
            <w:pPr>
              <w:spacing w:line="276" w:lineRule="auto"/>
              <w:ind w:left="-108" w:right="-144"/>
              <w:jc w:val="center"/>
              <w:rPr>
                <w:sz w:val="20"/>
                <w:szCs w:val="20"/>
              </w:rPr>
            </w:pPr>
            <w:r>
              <w:rPr>
                <w:sz w:val="20"/>
                <w:szCs w:val="20"/>
              </w:rPr>
              <w:t>Haiti</w:t>
            </w:r>
          </w:p>
        </w:tc>
        <w:tc>
          <w:tcPr>
            <w:tcW w:w="2394" w:type="dxa"/>
          </w:tcPr>
          <w:p w:rsidR="0041786C" w:rsidRDefault="00EC5A96" w:rsidP="00A55ED9">
            <w:pPr>
              <w:spacing w:line="276" w:lineRule="auto"/>
              <w:ind w:left="-162" w:right="-90"/>
              <w:jc w:val="center"/>
              <w:rPr>
                <w:sz w:val="20"/>
                <w:szCs w:val="20"/>
              </w:rPr>
            </w:pPr>
            <w:r>
              <w:rPr>
                <w:sz w:val="20"/>
                <w:szCs w:val="20"/>
              </w:rPr>
              <w:t xml:space="preserve">Toussaint </w:t>
            </w:r>
            <w:proofErr w:type="spellStart"/>
            <w:r>
              <w:rPr>
                <w:sz w:val="20"/>
                <w:szCs w:val="20"/>
              </w:rPr>
              <w:t>L’Ouverture</w:t>
            </w:r>
            <w:proofErr w:type="spellEnd"/>
          </w:p>
        </w:tc>
      </w:tr>
      <w:tr w:rsidR="0041786C" w:rsidTr="006B551A">
        <w:tc>
          <w:tcPr>
            <w:tcW w:w="2394" w:type="dxa"/>
          </w:tcPr>
          <w:p w:rsidR="0041786C" w:rsidRDefault="00EC5A96" w:rsidP="00A55ED9">
            <w:pPr>
              <w:spacing w:line="276" w:lineRule="auto"/>
              <w:ind w:left="-108" w:right="-54"/>
              <w:jc w:val="center"/>
              <w:rPr>
                <w:sz w:val="20"/>
                <w:szCs w:val="20"/>
              </w:rPr>
            </w:pPr>
            <w:r>
              <w:rPr>
                <w:sz w:val="20"/>
                <w:szCs w:val="20"/>
              </w:rPr>
              <w:t>Haitian Revolution</w:t>
            </w:r>
          </w:p>
        </w:tc>
        <w:tc>
          <w:tcPr>
            <w:tcW w:w="2394" w:type="dxa"/>
          </w:tcPr>
          <w:p w:rsidR="0041786C" w:rsidRDefault="00EC5A96" w:rsidP="00A55ED9">
            <w:pPr>
              <w:spacing w:line="276" w:lineRule="auto"/>
              <w:ind w:left="-162" w:right="-90"/>
              <w:jc w:val="center"/>
              <w:rPr>
                <w:sz w:val="20"/>
                <w:szCs w:val="20"/>
              </w:rPr>
            </w:pPr>
            <w:r>
              <w:rPr>
                <w:sz w:val="20"/>
                <w:szCs w:val="20"/>
              </w:rPr>
              <w:t>“Black Napoleon”</w:t>
            </w:r>
          </w:p>
        </w:tc>
        <w:tc>
          <w:tcPr>
            <w:tcW w:w="2394" w:type="dxa"/>
          </w:tcPr>
          <w:p w:rsidR="0041786C" w:rsidRDefault="00EC5A96" w:rsidP="00A55ED9">
            <w:pPr>
              <w:spacing w:line="276" w:lineRule="auto"/>
              <w:ind w:left="-126" w:right="-126"/>
              <w:jc w:val="center"/>
              <w:rPr>
                <w:sz w:val="20"/>
                <w:szCs w:val="20"/>
              </w:rPr>
            </w:pPr>
            <w:r>
              <w:rPr>
                <w:sz w:val="20"/>
                <w:szCs w:val="20"/>
              </w:rPr>
              <w:t>Father Miguel Hidalgo</w:t>
            </w:r>
          </w:p>
        </w:tc>
        <w:tc>
          <w:tcPr>
            <w:tcW w:w="2394" w:type="dxa"/>
          </w:tcPr>
          <w:p w:rsidR="0041786C" w:rsidRDefault="00EC5A96" w:rsidP="00A55ED9">
            <w:pPr>
              <w:spacing w:line="276" w:lineRule="auto"/>
              <w:ind w:left="-90" w:right="-72"/>
              <w:jc w:val="center"/>
              <w:rPr>
                <w:sz w:val="20"/>
                <w:szCs w:val="20"/>
              </w:rPr>
            </w:pPr>
            <w:r>
              <w:rPr>
                <w:sz w:val="20"/>
                <w:szCs w:val="20"/>
              </w:rPr>
              <w:t>Simon Bolivar</w:t>
            </w:r>
          </w:p>
        </w:tc>
      </w:tr>
      <w:tr w:rsidR="0041786C" w:rsidTr="006B551A">
        <w:tc>
          <w:tcPr>
            <w:tcW w:w="2394" w:type="dxa"/>
          </w:tcPr>
          <w:p w:rsidR="0041786C" w:rsidRDefault="00EC5A96" w:rsidP="00A55ED9">
            <w:pPr>
              <w:spacing w:line="276" w:lineRule="auto"/>
              <w:ind w:left="-108" w:right="-54"/>
              <w:jc w:val="center"/>
              <w:rPr>
                <w:sz w:val="20"/>
                <w:szCs w:val="20"/>
              </w:rPr>
            </w:pPr>
            <w:r>
              <w:rPr>
                <w:sz w:val="20"/>
                <w:szCs w:val="20"/>
              </w:rPr>
              <w:t>Monroe Doctrine</w:t>
            </w:r>
          </w:p>
        </w:tc>
        <w:tc>
          <w:tcPr>
            <w:tcW w:w="2394" w:type="dxa"/>
          </w:tcPr>
          <w:p w:rsidR="0041786C" w:rsidRDefault="00EC5A96" w:rsidP="00A55ED9">
            <w:pPr>
              <w:spacing w:line="276" w:lineRule="auto"/>
              <w:ind w:left="-162" w:right="-90"/>
              <w:jc w:val="center"/>
              <w:rPr>
                <w:sz w:val="20"/>
                <w:szCs w:val="20"/>
              </w:rPr>
            </w:pPr>
            <w:r>
              <w:rPr>
                <w:sz w:val="20"/>
                <w:szCs w:val="20"/>
              </w:rPr>
              <w:t>James Monroe</w:t>
            </w:r>
          </w:p>
        </w:tc>
        <w:tc>
          <w:tcPr>
            <w:tcW w:w="2394" w:type="dxa"/>
          </w:tcPr>
          <w:p w:rsidR="0041786C" w:rsidRDefault="0041786C" w:rsidP="00A55ED9">
            <w:pPr>
              <w:spacing w:line="276" w:lineRule="auto"/>
              <w:ind w:left="-126" w:right="-126"/>
              <w:jc w:val="center"/>
              <w:rPr>
                <w:sz w:val="20"/>
                <w:szCs w:val="20"/>
              </w:rPr>
            </w:pPr>
          </w:p>
        </w:tc>
        <w:tc>
          <w:tcPr>
            <w:tcW w:w="2394" w:type="dxa"/>
          </w:tcPr>
          <w:p w:rsidR="0041786C" w:rsidRDefault="0041786C" w:rsidP="00A55ED9">
            <w:pPr>
              <w:spacing w:line="276" w:lineRule="auto"/>
              <w:ind w:left="-90" w:right="-72"/>
              <w:jc w:val="center"/>
              <w:rPr>
                <w:sz w:val="20"/>
                <w:szCs w:val="20"/>
              </w:rPr>
            </w:pPr>
          </w:p>
        </w:tc>
      </w:tr>
      <w:tr w:rsidR="006B551A" w:rsidTr="00230F54">
        <w:tc>
          <w:tcPr>
            <w:tcW w:w="9576" w:type="dxa"/>
            <w:gridSpan w:val="4"/>
          </w:tcPr>
          <w:p w:rsidR="006B551A" w:rsidRPr="006B551A" w:rsidRDefault="006B551A" w:rsidP="00A55ED9">
            <w:pPr>
              <w:spacing w:line="276" w:lineRule="auto"/>
              <w:ind w:left="-18" w:right="-72"/>
              <w:rPr>
                <w:b/>
                <w:sz w:val="20"/>
                <w:szCs w:val="20"/>
              </w:rPr>
            </w:pPr>
            <w:r>
              <w:rPr>
                <w:b/>
                <w:sz w:val="20"/>
                <w:szCs w:val="20"/>
              </w:rPr>
              <w:t>Questions to Consider:</w:t>
            </w:r>
          </w:p>
        </w:tc>
      </w:tr>
      <w:tr w:rsidR="006B551A" w:rsidTr="00230F54">
        <w:tc>
          <w:tcPr>
            <w:tcW w:w="9576" w:type="dxa"/>
            <w:gridSpan w:val="4"/>
          </w:tcPr>
          <w:p w:rsidR="0041786C" w:rsidRDefault="0041786C" w:rsidP="00A55ED9">
            <w:pPr>
              <w:pStyle w:val="ListParagraph"/>
              <w:numPr>
                <w:ilvl w:val="0"/>
                <w:numId w:val="3"/>
              </w:numPr>
              <w:spacing w:line="276" w:lineRule="auto"/>
              <w:ind w:right="-90"/>
              <w:rPr>
                <w:sz w:val="20"/>
                <w:szCs w:val="20"/>
              </w:rPr>
            </w:pPr>
            <w:r>
              <w:rPr>
                <w:sz w:val="20"/>
                <w:szCs w:val="20"/>
              </w:rPr>
              <w:t>What were the characteristics of the colonial system in Latin America in the 18</w:t>
            </w:r>
            <w:r w:rsidRPr="00556195">
              <w:rPr>
                <w:sz w:val="20"/>
                <w:szCs w:val="20"/>
                <w:vertAlign w:val="superscript"/>
              </w:rPr>
              <w:t>th</w:t>
            </w:r>
            <w:r>
              <w:rPr>
                <w:sz w:val="20"/>
                <w:szCs w:val="20"/>
              </w:rPr>
              <w:t xml:space="preserve"> and 19</w:t>
            </w:r>
            <w:r w:rsidRPr="00556195">
              <w:rPr>
                <w:sz w:val="20"/>
                <w:szCs w:val="20"/>
                <w:vertAlign w:val="superscript"/>
              </w:rPr>
              <w:t>th</w:t>
            </w:r>
            <w:r>
              <w:rPr>
                <w:sz w:val="20"/>
                <w:szCs w:val="20"/>
              </w:rPr>
              <w:t xml:space="preserve"> centuries?</w:t>
            </w:r>
          </w:p>
          <w:p w:rsidR="006B551A" w:rsidRDefault="0041786C" w:rsidP="00A55ED9">
            <w:pPr>
              <w:pStyle w:val="ListParagraph"/>
              <w:numPr>
                <w:ilvl w:val="0"/>
                <w:numId w:val="3"/>
              </w:numPr>
              <w:spacing w:line="276" w:lineRule="auto"/>
              <w:ind w:right="-72"/>
              <w:rPr>
                <w:sz w:val="20"/>
                <w:szCs w:val="20"/>
              </w:rPr>
            </w:pPr>
            <w:r>
              <w:rPr>
                <w:sz w:val="20"/>
                <w:szCs w:val="20"/>
              </w:rPr>
              <w:t>How did Spain and Portugal maintain control of their Latin American domains?</w:t>
            </w:r>
          </w:p>
          <w:p w:rsidR="00EC5A96" w:rsidRDefault="00EC5A96" w:rsidP="00A55ED9">
            <w:pPr>
              <w:pStyle w:val="ListParagraph"/>
              <w:numPr>
                <w:ilvl w:val="0"/>
                <w:numId w:val="3"/>
              </w:numPr>
              <w:spacing w:line="276" w:lineRule="auto"/>
              <w:ind w:right="-72"/>
              <w:rPr>
                <w:sz w:val="20"/>
                <w:szCs w:val="20"/>
              </w:rPr>
            </w:pPr>
            <w:r>
              <w:rPr>
                <w:sz w:val="20"/>
                <w:szCs w:val="20"/>
              </w:rPr>
              <w:t>How did the American and French Revolutions influence Latin American independence?  Be specific!</w:t>
            </w:r>
          </w:p>
          <w:p w:rsidR="00EC5A96" w:rsidRDefault="00EC5A96" w:rsidP="00A55ED9">
            <w:pPr>
              <w:pStyle w:val="ListParagraph"/>
              <w:numPr>
                <w:ilvl w:val="0"/>
                <w:numId w:val="3"/>
              </w:numPr>
              <w:spacing w:line="276" w:lineRule="auto"/>
              <w:ind w:right="-72"/>
              <w:rPr>
                <w:sz w:val="20"/>
                <w:szCs w:val="20"/>
              </w:rPr>
            </w:pPr>
            <w:r>
              <w:rPr>
                <w:sz w:val="20"/>
                <w:szCs w:val="20"/>
              </w:rPr>
              <w:t xml:space="preserve">What were the contributions of Toussaint </w:t>
            </w:r>
            <w:proofErr w:type="spellStart"/>
            <w:r>
              <w:rPr>
                <w:sz w:val="20"/>
                <w:szCs w:val="20"/>
              </w:rPr>
              <w:t>L’Ouverture</w:t>
            </w:r>
            <w:proofErr w:type="spellEnd"/>
            <w:r>
              <w:rPr>
                <w:sz w:val="20"/>
                <w:szCs w:val="20"/>
              </w:rPr>
              <w:t xml:space="preserve"> and Simon Bolivar to revolutions in Latin America?</w:t>
            </w:r>
          </w:p>
          <w:p w:rsidR="00EC5A96" w:rsidRPr="006B551A" w:rsidRDefault="00EC5A96" w:rsidP="00A55ED9">
            <w:pPr>
              <w:pStyle w:val="ListParagraph"/>
              <w:numPr>
                <w:ilvl w:val="0"/>
                <w:numId w:val="3"/>
              </w:numPr>
              <w:spacing w:line="276" w:lineRule="auto"/>
              <w:ind w:right="-72"/>
              <w:rPr>
                <w:sz w:val="20"/>
                <w:szCs w:val="20"/>
              </w:rPr>
            </w:pPr>
            <w:r>
              <w:rPr>
                <w:sz w:val="20"/>
                <w:szCs w:val="20"/>
              </w:rPr>
              <w:t>How did the Monroe Doctrine impact revolutions in Latin America?</w:t>
            </w:r>
          </w:p>
        </w:tc>
      </w:tr>
    </w:tbl>
    <w:p w:rsidR="006B551A" w:rsidRPr="006B551A" w:rsidRDefault="006B551A" w:rsidP="00A55ED9">
      <w:pPr>
        <w:spacing w:after="0"/>
        <w:rPr>
          <w:sz w:val="20"/>
          <w:szCs w:val="20"/>
        </w:rPr>
      </w:pPr>
    </w:p>
    <w:sectPr w:rsidR="006B551A" w:rsidRPr="006B551A" w:rsidSect="00A55ED9">
      <w:headerReference w:type="default" r:id="rId8"/>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70" w:rsidRDefault="00BB5D70" w:rsidP="004B7454">
      <w:pPr>
        <w:spacing w:after="0" w:line="240" w:lineRule="auto"/>
      </w:pPr>
      <w:r>
        <w:separator/>
      </w:r>
    </w:p>
  </w:endnote>
  <w:endnote w:type="continuationSeparator" w:id="0">
    <w:p w:rsidR="00BB5D70" w:rsidRDefault="00BB5D70"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70" w:rsidRDefault="00BB5D70" w:rsidP="004B7454">
      <w:pPr>
        <w:spacing w:after="0" w:line="240" w:lineRule="auto"/>
      </w:pPr>
      <w:r>
        <w:separator/>
      </w:r>
    </w:p>
  </w:footnote>
  <w:footnote w:type="continuationSeparator" w:id="0">
    <w:p w:rsidR="00BB5D70" w:rsidRDefault="00BB5D70"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54" w:rsidRPr="000E0037" w:rsidRDefault="004B7454">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sidR="0063335B">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DA3"/>
    <w:multiLevelType w:val="hybridMultilevel"/>
    <w:tmpl w:val="DC927554"/>
    <w:lvl w:ilvl="0" w:tplc="5B346D4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08560233"/>
    <w:multiLevelType w:val="hybridMultilevel"/>
    <w:tmpl w:val="CF1C223E"/>
    <w:lvl w:ilvl="0" w:tplc="28F21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F16B2"/>
    <w:multiLevelType w:val="hybridMultilevel"/>
    <w:tmpl w:val="88A6DC14"/>
    <w:lvl w:ilvl="0" w:tplc="BE46F63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F3648D3"/>
    <w:multiLevelType w:val="hybridMultilevel"/>
    <w:tmpl w:val="611E41C4"/>
    <w:lvl w:ilvl="0" w:tplc="4EA0AFE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F735A6E"/>
    <w:multiLevelType w:val="hybridMultilevel"/>
    <w:tmpl w:val="7520AB6C"/>
    <w:lvl w:ilvl="0" w:tplc="5FF8141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12894BF1"/>
    <w:multiLevelType w:val="hybridMultilevel"/>
    <w:tmpl w:val="1554A75A"/>
    <w:lvl w:ilvl="0" w:tplc="1F4C024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53001FA"/>
    <w:multiLevelType w:val="hybridMultilevel"/>
    <w:tmpl w:val="AE8EEDB8"/>
    <w:lvl w:ilvl="0" w:tplc="FB7A32F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1ED3E2B"/>
    <w:multiLevelType w:val="hybridMultilevel"/>
    <w:tmpl w:val="EC844AA4"/>
    <w:lvl w:ilvl="0" w:tplc="73AAA3B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47F5B8B"/>
    <w:multiLevelType w:val="hybridMultilevel"/>
    <w:tmpl w:val="77DEF378"/>
    <w:lvl w:ilvl="0" w:tplc="A4AE434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83B0709"/>
    <w:multiLevelType w:val="hybridMultilevel"/>
    <w:tmpl w:val="0B865786"/>
    <w:lvl w:ilvl="0" w:tplc="888012A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B797F03"/>
    <w:multiLevelType w:val="hybridMultilevel"/>
    <w:tmpl w:val="B12C7776"/>
    <w:lvl w:ilvl="0" w:tplc="6F2A1B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2CAD2028"/>
    <w:multiLevelType w:val="hybridMultilevel"/>
    <w:tmpl w:val="78DC00FE"/>
    <w:lvl w:ilvl="0" w:tplc="C4CAED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345D0541"/>
    <w:multiLevelType w:val="hybridMultilevel"/>
    <w:tmpl w:val="A620B3BA"/>
    <w:lvl w:ilvl="0" w:tplc="95243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B52B7"/>
    <w:multiLevelType w:val="hybridMultilevel"/>
    <w:tmpl w:val="A866E392"/>
    <w:lvl w:ilvl="0" w:tplc="72849BC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3A812E0F"/>
    <w:multiLevelType w:val="hybridMultilevel"/>
    <w:tmpl w:val="790C4DA4"/>
    <w:lvl w:ilvl="0" w:tplc="1AE2B7C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400C536A"/>
    <w:multiLevelType w:val="hybridMultilevel"/>
    <w:tmpl w:val="C87E1AB8"/>
    <w:lvl w:ilvl="0" w:tplc="7974BAE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0967CCF"/>
    <w:multiLevelType w:val="hybridMultilevel"/>
    <w:tmpl w:val="21528778"/>
    <w:lvl w:ilvl="0" w:tplc="E898C85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2003D40"/>
    <w:multiLevelType w:val="hybridMultilevel"/>
    <w:tmpl w:val="CC56966A"/>
    <w:lvl w:ilvl="0" w:tplc="DE92071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59065CB"/>
    <w:multiLevelType w:val="hybridMultilevel"/>
    <w:tmpl w:val="C33433D2"/>
    <w:lvl w:ilvl="0" w:tplc="B7BC204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47182C93"/>
    <w:multiLevelType w:val="hybridMultilevel"/>
    <w:tmpl w:val="A65A4512"/>
    <w:lvl w:ilvl="0" w:tplc="1EFCF41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4CEA6E75"/>
    <w:multiLevelType w:val="hybridMultilevel"/>
    <w:tmpl w:val="51385DC2"/>
    <w:lvl w:ilvl="0" w:tplc="B290DBD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nsid w:val="5558488D"/>
    <w:multiLevelType w:val="hybridMultilevel"/>
    <w:tmpl w:val="52DE5F50"/>
    <w:lvl w:ilvl="0" w:tplc="2E6C3BD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58627309"/>
    <w:multiLevelType w:val="hybridMultilevel"/>
    <w:tmpl w:val="5A00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3763E"/>
    <w:multiLevelType w:val="hybridMultilevel"/>
    <w:tmpl w:val="15584326"/>
    <w:lvl w:ilvl="0" w:tplc="B3540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B2DA6"/>
    <w:multiLevelType w:val="hybridMultilevel"/>
    <w:tmpl w:val="C4D0F566"/>
    <w:lvl w:ilvl="0" w:tplc="2448574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62E95E98"/>
    <w:multiLevelType w:val="hybridMultilevel"/>
    <w:tmpl w:val="ADF651EC"/>
    <w:lvl w:ilvl="0" w:tplc="F7202DF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68E14894"/>
    <w:multiLevelType w:val="hybridMultilevel"/>
    <w:tmpl w:val="34FE6BB0"/>
    <w:lvl w:ilvl="0" w:tplc="A092755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6E6574CC"/>
    <w:multiLevelType w:val="hybridMultilevel"/>
    <w:tmpl w:val="7E4A50C4"/>
    <w:lvl w:ilvl="0" w:tplc="608E8B0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1">
    <w:nsid w:val="73566A8D"/>
    <w:multiLevelType w:val="hybridMultilevel"/>
    <w:tmpl w:val="8D742732"/>
    <w:lvl w:ilvl="0" w:tplc="E7CAC24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785B131B"/>
    <w:multiLevelType w:val="hybridMultilevel"/>
    <w:tmpl w:val="90E2A574"/>
    <w:lvl w:ilvl="0" w:tplc="9148FE2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nsid w:val="7BB521BF"/>
    <w:multiLevelType w:val="hybridMultilevel"/>
    <w:tmpl w:val="7AFEC1CE"/>
    <w:lvl w:ilvl="0" w:tplc="9F4463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7D9041D0"/>
    <w:multiLevelType w:val="hybridMultilevel"/>
    <w:tmpl w:val="F01E5000"/>
    <w:lvl w:ilvl="0" w:tplc="4E126A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0"/>
  </w:num>
  <w:num w:numId="2">
    <w:abstractNumId w:val="7"/>
  </w:num>
  <w:num w:numId="3">
    <w:abstractNumId w:val="18"/>
  </w:num>
  <w:num w:numId="4">
    <w:abstractNumId w:val="16"/>
  </w:num>
  <w:num w:numId="5">
    <w:abstractNumId w:val="13"/>
  </w:num>
  <w:num w:numId="6">
    <w:abstractNumId w:val="21"/>
  </w:num>
  <w:num w:numId="7">
    <w:abstractNumId w:val="12"/>
  </w:num>
  <w:num w:numId="8">
    <w:abstractNumId w:val="14"/>
  </w:num>
  <w:num w:numId="9">
    <w:abstractNumId w:val="4"/>
  </w:num>
  <w:num w:numId="10">
    <w:abstractNumId w:val="32"/>
  </w:num>
  <w:num w:numId="11">
    <w:abstractNumId w:val="0"/>
  </w:num>
  <w:num w:numId="12">
    <w:abstractNumId w:val="22"/>
  </w:num>
  <w:num w:numId="13">
    <w:abstractNumId w:val="19"/>
  </w:num>
  <w:num w:numId="14">
    <w:abstractNumId w:val="6"/>
  </w:num>
  <w:num w:numId="15">
    <w:abstractNumId w:val="11"/>
  </w:num>
  <w:num w:numId="16">
    <w:abstractNumId w:val="8"/>
  </w:num>
  <w:num w:numId="17">
    <w:abstractNumId w:val="34"/>
  </w:num>
  <w:num w:numId="18">
    <w:abstractNumId w:val="23"/>
  </w:num>
  <w:num w:numId="19">
    <w:abstractNumId w:val="2"/>
  </w:num>
  <w:num w:numId="20">
    <w:abstractNumId w:val="17"/>
  </w:num>
  <w:num w:numId="21">
    <w:abstractNumId w:val="20"/>
  </w:num>
  <w:num w:numId="22">
    <w:abstractNumId w:val="9"/>
  </w:num>
  <w:num w:numId="23">
    <w:abstractNumId w:val="27"/>
  </w:num>
  <w:num w:numId="24">
    <w:abstractNumId w:val="5"/>
  </w:num>
  <w:num w:numId="25">
    <w:abstractNumId w:val="28"/>
  </w:num>
  <w:num w:numId="26">
    <w:abstractNumId w:val="26"/>
  </w:num>
  <w:num w:numId="27">
    <w:abstractNumId w:val="33"/>
  </w:num>
  <w:num w:numId="28">
    <w:abstractNumId w:val="15"/>
  </w:num>
  <w:num w:numId="29">
    <w:abstractNumId w:val="29"/>
  </w:num>
  <w:num w:numId="30">
    <w:abstractNumId w:val="31"/>
  </w:num>
  <w:num w:numId="31">
    <w:abstractNumId w:val="3"/>
  </w:num>
  <w:num w:numId="32">
    <w:abstractNumId w:val="1"/>
  </w:num>
  <w:num w:numId="33">
    <w:abstractNumId w:val="25"/>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169B4"/>
    <w:rsid w:val="000E0037"/>
    <w:rsid w:val="000E74A5"/>
    <w:rsid w:val="00190728"/>
    <w:rsid w:val="00215D6E"/>
    <w:rsid w:val="00252584"/>
    <w:rsid w:val="002F434F"/>
    <w:rsid w:val="00414CB7"/>
    <w:rsid w:val="0041786C"/>
    <w:rsid w:val="004B7454"/>
    <w:rsid w:val="004D096B"/>
    <w:rsid w:val="005A0043"/>
    <w:rsid w:val="0063335B"/>
    <w:rsid w:val="006B061D"/>
    <w:rsid w:val="006B551A"/>
    <w:rsid w:val="007C1080"/>
    <w:rsid w:val="008A7012"/>
    <w:rsid w:val="00947FA6"/>
    <w:rsid w:val="0095582A"/>
    <w:rsid w:val="009C1D34"/>
    <w:rsid w:val="00A55ED9"/>
    <w:rsid w:val="00A66AB9"/>
    <w:rsid w:val="00AD7BCD"/>
    <w:rsid w:val="00AF12D6"/>
    <w:rsid w:val="00B360E7"/>
    <w:rsid w:val="00B83282"/>
    <w:rsid w:val="00BB5D70"/>
    <w:rsid w:val="00C2714F"/>
    <w:rsid w:val="00D61BC2"/>
    <w:rsid w:val="00E02F36"/>
    <w:rsid w:val="00E6383C"/>
    <w:rsid w:val="00EC5A96"/>
    <w:rsid w:val="00ED706F"/>
    <w:rsid w:val="00F74DF5"/>
    <w:rsid w:val="00FC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3</cp:revision>
  <dcterms:created xsi:type="dcterms:W3CDTF">2015-12-15T01:53:00Z</dcterms:created>
  <dcterms:modified xsi:type="dcterms:W3CDTF">2015-12-15T02:35:00Z</dcterms:modified>
</cp:coreProperties>
</file>